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CF" w:rsidRDefault="00B241CF" w:rsidP="005F1819">
      <w:pPr>
        <w:spacing w:after="0" w:line="240" w:lineRule="auto"/>
        <w:jc w:val="center"/>
        <w:rPr>
          <w:rFonts w:ascii="Times New Roman" w:eastAsia="Times New Roman" w:hAnsi="Times New Roman"/>
          <w:b/>
          <w:sz w:val="28"/>
          <w:szCs w:val="28"/>
          <w:lang w:eastAsia="ru-RU"/>
        </w:rPr>
      </w:pPr>
    </w:p>
    <w:p w:rsidR="00B241CF" w:rsidRDefault="00B241CF" w:rsidP="00B241CF">
      <w:pPr>
        <w:spacing w:after="0" w:line="240" w:lineRule="auto"/>
        <w:ind w:left="4820" w:right="573"/>
        <w:rPr>
          <w:rFonts w:ascii="Times New Roman" w:hAnsi="Times New Roman"/>
          <w:sz w:val="28"/>
          <w:szCs w:val="28"/>
        </w:rPr>
      </w:pPr>
    </w:p>
    <w:p w:rsidR="00B241CF" w:rsidRPr="009F567F" w:rsidRDefault="00B241CF" w:rsidP="00B241CF">
      <w:pPr>
        <w:spacing w:after="0" w:line="240" w:lineRule="auto"/>
        <w:ind w:left="4820" w:right="573"/>
        <w:rPr>
          <w:rFonts w:ascii="Times New Roman" w:hAnsi="Times New Roman"/>
          <w:sz w:val="28"/>
          <w:szCs w:val="28"/>
        </w:rPr>
      </w:pPr>
      <w:r w:rsidRPr="009F567F">
        <w:rPr>
          <w:rFonts w:ascii="Times New Roman" w:hAnsi="Times New Roman"/>
          <w:sz w:val="28"/>
          <w:szCs w:val="28"/>
        </w:rPr>
        <w:t>Утвержден</w:t>
      </w:r>
    </w:p>
    <w:p w:rsidR="00B241CF" w:rsidRPr="009F567F" w:rsidRDefault="00B241CF" w:rsidP="00B241CF">
      <w:pPr>
        <w:spacing w:after="0" w:line="240" w:lineRule="auto"/>
        <w:ind w:left="4820" w:right="573"/>
        <w:rPr>
          <w:rFonts w:ascii="Times New Roman" w:hAnsi="Times New Roman"/>
          <w:sz w:val="28"/>
          <w:szCs w:val="28"/>
        </w:rPr>
      </w:pPr>
      <w:r w:rsidRPr="009F567F">
        <w:rPr>
          <w:rFonts w:ascii="Times New Roman" w:hAnsi="Times New Roman"/>
          <w:sz w:val="28"/>
          <w:szCs w:val="28"/>
        </w:rPr>
        <w:t>приказом Федеральной службы</w:t>
      </w:r>
    </w:p>
    <w:p w:rsidR="00B241CF" w:rsidRPr="009F567F" w:rsidRDefault="00B241CF" w:rsidP="00B241CF">
      <w:pPr>
        <w:spacing w:after="0" w:line="240" w:lineRule="auto"/>
        <w:ind w:left="4820" w:right="573"/>
        <w:rPr>
          <w:rFonts w:ascii="Times New Roman" w:hAnsi="Times New Roman"/>
          <w:sz w:val="28"/>
          <w:szCs w:val="28"/>
        </w:rPr>
      </w:pPr>
      <w:r w:rsidRPr="009F567F">
        <w:rPr>
          <w:rFonts w:ascii="Times New Roman" w:hAnsi="Times New Roman"/>
          <w:sz w:val="28"/>
          <w:szCs w:val="28"/>
        </w:rPr>
        <w:t xml:space="preserve">по экологическому, </w:t>
      </w:r>
    </w:p>
    <w:p w:rsidR="00B241CF" w:rsidRPr="009F567F" w:rsidRDefault="00B241CF" w:rsidP="00B241CF">
      <w:pPr>
        <w:spacing w:after="0" w:line="240" w:lineRule="auto"/>
        <w:ind w:left="4820" w:right="573"/>
        <w:rPr>
          <w:rFonts w:ascii="Times New Roman" w:hAnsi="Times New Roman"/>
          <w:sz w:val="28"/>
          <w:szCs w:val="28"/>
        </w:rPr>
      </w:pPr>
      <w:r w:rsidRPr="009F567F">
        <w:rPr>
          <w:rFonts w:ascii="Times New Roman" w:hAnsi="Times New Roman"/>
          <w:sz w:val="28"/>
          <w:szCs w:val="28"/>
        </w:rPr>
        <w:t xml:space="preserve">технологическому </w:t>
      </w:r>
    </w:p>
    <w:p w:rsidR="00B241CF" w:rsidRPr="009F567F" w:rsidRDefault="00B241CF" w:rsidP="00B241CF">
      <w:pPr>
        <w:spacing w:after="0" w:line="240" w:lineRule="auto"/>
        <w:ind w:left="4820" w:right="573"/>
        <w:rPr>
          <w:rFonts w:ascii="Times New Roman" w:hAnsi="Times New Roman"/>
          <w:sz w:val="28"/>
          <w:szCs w:val="28"/>
        </w:rPr>
      </w:pPr>
      <w:r w:rsidRPr="009F567F">
        <w:rPr>
          <w:rFonts w:ascii="Times New Roman" w:hAnsi="Times New Roman"/>
          <w:sz w:val="28"/>
          <w:szCs w:val="28"/>
        </w:rPr>
        <w:t xml:space="preserve">и атомному надзору </w:t>
      </w:r>
    </w:p>
    <w:p w:rsidR="00B241CF" w:rsidRPr="00B241CF" w:rsidRDefault="00B241CF" w:rsidP="00B241CF">
      <w:pPr>
        <w:keepNext/>
        <w:keepLines/>
        <w:spacing w:after="0" w:line="240" w:lineRule="auto"/>
        <w:ind w:left="4820"/>
        <w:outlineLvl w:val="2"/>
        <w:rPr>
          <w:rFonts w:ascii="Times New Roman" w:eastAsia="Times New Roman" w:hAnsi="Times New Roman"/>
          <w:bCs/>
          <w:sz w:val="28"/>
          <w:szCs w:val="28"/>
        </w:rPr>
      </w:pPr>
      <w:r w:rsidRPr="00B241CF">
        <w:rPr>
          <w:rFonts w:ascii="Times New Roman" w:eastAsia="Times New Roman" w:hAnsi="Times New Roman"/>
          <w:bCs/>
          <w:sz w:val="28"/>
          <w:szCs w:val="28"/>
        </w:rPr>
        <w:t>от «</w:t>
      </w:r>
      <w:r w:rsidR="000D27CA">
        <w:rPr>
          <w:rFonts w:ascii="Times New Roman" w:eastAsia="Times New Roman" w:hAnsi="Times New Roman"/>
          <w:bCs/>
          <w:sz w:val="28"/>
          <w:szCs w:val="28"/>
        </w:rPr>
        <w:t>3</w:t>
      </w:r>
      <w:r w:rsidRPr="00B241CF">
        <w:rPr>
          <w:rFonts w:ascii="Times New Roman" w:eastAsia="Times New Roman" w:hAnsi="Times New Roman"/>
          <w:bCs/>
          <w:sz w:val="28"/>
          <w:szCs w:val="28"/>
        </w:rPr>
        <w:t>»</w:t>
      </w:r>
      <w:r w:rsidR="000D27CA">
        <w:rPr>
          <w:rFonts w:ascii="Times New Roman" w:eastAsia="Times New Roman" w:hAnsi="Times New Roman"/>
          <w:bCs/>
          <w:sz w:val="28"/>
          <w:szCs w:val="28"/>
        </w:rPr>
        <w:t xml:space="preserve"> апреля </w:t>
      </w:r>
      <w:r w:rsidRPr="00B241CF">
        <w:rPr>
          <w:rFonts w:ascii="Times New Roman" w:eastAsia="Times New Roman" w:hAnsi="Times New Roman"/>
          <w:bCs/>
          <w:sz w:val="28"/>
          <w:szCs w:val="28"/>
        </w:rPr>
        <w:t xml:space="preserve"> 201</w:t>
      </w:r>
      <w:r>
        <w:rPr>
          <w:rFonts w:ascii="Times New Roman" w:eastAsia="Times New Roman" w:hAnsi="Times New Roman"/>
          <w:bCs/>
          <w:sz w:val="28"/>
          <w:szCs w:val="28"/>
        </w:rPr>
        <w:t>9</w:t>
      </w:r>
      <w:r w:rsidRPr="00B241CF">
        <w:rPr>
          <w:rFonts w:ascii="Times New Roman" w:eastAsia="Times New Roman" w:hAnsi="Times New Roman"/>
          <w:bCs/>
          <w:sz w:val="28"/>
          <w:szCs w:val="28"/>
        </w:rPr>
        <w:t xml:space="preserve"> года № </w:t>
      </w:r>
      <w:r w:rsidR="000D27CA">
        <w:rPr>
          <w:rFonts w:ascii="Times New Roman" w:eastAsia="Times New Roman" w:hAnsi="Times New Roman"/>
          <w:bCs/>
          <w:sz w:val="28"/>
          <w:szCs w:val="28"/>
        </w:rPr>
        <w:t>130</w:t>
      </w:r>
      <w:bookmarkStart w:id="0" w:name="_GoBack"/>
      <w:bookmarkEnd w:id="0"/>
    </w:p>
    <w:p w:rsidR="009E795E" w:rsidRDefault="009E795E" w:rsidP="00B241CF">
      <w:pPr>
        <w:spacing w:after="0" w:line="360" w:lineRule="auto"/>
        <w:ind w:left="4820" w:right="573"/>
        <w:rPr>
          <w:rFonts w:ascii="Times New Roman" w:eastAsia="Times New Roman" w:hAnsi="Times New Roman"/>
          <w:b/>
          <w:sz w:val="28"/>
          <w:szCs w:val="28"/>
          <w:lang w:eastAsia="ru-RU"/>
        </w:rPr>
      </w:pPr>
    </w:p>
    <w:p w:rsidR="00B241CF" w:rsidRDefault="00B241CF" w:rsidP="005F1819">
      <w:pPr>
        <w:spacing w:after="0" w:line="240" w:lineRule="auto"/>
        <w:jc w:val="center"/>
        <w:rPr>
          <w:rFonts w:ascii="Times New Roman" w:eastAsia="Times New Roman" w:hAnsi="Times New Roman"/>
          <w:b/>
          <w:sz w:val="28"/>
          <w:szCs w:val="28"/>
          <w:lang w:eastAsia="ru-RU"/>
        </w:rPr>
      </w:pPr>
    </w:p>
    <w:p w:rsidR="002675A7" w:rsidRDefault="002675A7" w:rsidP="005F181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w:t>
      </w:r>
      <w:r w:rsidRPr="002675A7">
        <w:rPr>
          <w:rFonts w:ascii="Times New Roman" w:eastAsia="Times New Roman" w:hAnsi="Times New Roman"/>
          <w:b/>
          <w:sz w:val="28"/>
          <w:szCs w:val="28"/>
          <w:lang w:eastAsia="ru-RU"/>
        </w:rPr>
        <w:t xml:space="preserve">оклад о правоприменительной практике контрольно-надзорной деятельности в Федеральной службе по экологическому, технологическому </w:t>
      </w:r>
      <w:r w:rsidR="009E08DD">
        <w:rPr>
          <w:rFonts w:ascii="Times New Roman" w:eastAsia="Times New Roman" w:hAnsi="Times New Roman"/>
          <w:b/>
          <w:sz w:val="28"/>
          <w:szCs w:val="28"/>
          <w:lang w:eastAsia="ru-RU"/>
        </w:rPr>
        <w:br/>
      </w:r>
      <w:r w:rsidRPr="002675A7">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об энергосбережении и о повышении энергетической эффективности</w:t>
      </w:r>
      <w:r>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и федерального государственного надзора в области безопасности гидротехнических сооружений за</w:t>
      </w:r>
      <w:r w:rsidR="003F0BEE">
        <w:rPr>
          <w:rFonts w:ascii="Times New Roman" w:eastAsia="Times New Roman" w:hAnsi="Times New Roman"/>
          <w:b/>
          <w:sz w:val="28"/>
          <w:szCs w:val="28"/>
          <w:lang w:eastAsia="ru-RU"/>
        </w:rPr>
        <w:t xml:space="preserve"> </w:t>
      </w:r>
      <w:r w:rsidR="009E08DD">
        <w:rPr>
          <w:rFonts w:ascii="Times New Roman" w:eastAsia="Times New Roman" w:hAnsi="Times New Roman"/>
          <w:b/>
          <w:sz w:val="28"/>
          <w:szCs w:val="28"/>
          <w:lang w:eastAsia="ru-RU"/>
        </w:rPr>
        <w:t>2018</w:t>
      </w:r>
      <w:r w:rsidRPr="002675A7">
        <w:rPr>
          <w:rFonts w:ascii="Times New Roman" w:eastAsia="Times New Roman" w:hAnsi="Times New Roman"/>
          <w:b/>
          <w:sz w:val="28"/>
          <w:szCs w:val="28"/>
          <w:lang w:eastAsia="ru-RU"/>
        </w:rPr>
        <w:t xml:space="preserve"> год</w:t>
      </w:r>
    </w:p>
    <w:p w:rsidR="00364D86" w:rsidRDefault="00364D86" w:rsidP="00E26129">
      <w:pPr>
        <w:pStyle w:val="3"/>
        <w:spacing w:before="0" w:line="360" w:lineRule="auto"/>
        <w:jc w:val="center"/>
        <w:rPr>
          <w:rFonts w:ascii="Times New Roman" w:hAnsi="Times New Roman"/>
          <w:bCs w:val="0"/>
          <w:color w:val="000000"/>
          <w:sz w:val="28"/>
          <w:szCs w:val="28"/>
          <w:lang w:eastAsia="ru-RU"/>
        </w:rPr>
      </w:pPr>
      <w:bookmarkStart w:id="1" w:name="_Toc482266758"/>
    </w:p>
    <w:p w:rsidR="00D55147" w:rsidRDefault="00D55147" w:rsidP="005A6260">
      <w:pPr>
        <w:pStyle w:val="3"/>
        <w:spacing w:before="0" w:line="276" w:lineRule="auto"/>
        <w:jc w:val="center"/>
        <w:rPr>
          <w:rFonts w:ascii="Times New Roman" w:hAnsi="Times New Roman"/>
          <w:bCs w:val="0"/>
          <w:color w:val="000000"/>
          <w:sz w:val="28"/>
          <w:szCs w:val="28"/>
          <w:lang w:eastAsia="ru-RU"/>
        </w:rPr>
      </w:pPr>
      <w:r>
        <w:rPr>
          <w:rFonts w:ascii="Times New Roman" w:hAnsi="Times New Roman"/>
          <w:bCs w:val="0"/>
          <w:color w:val="000000"/>
          <w:sz w:val="28"/>
          <w:szCs w:val="28"/>
          <w:lang w:eastAsia="ru-RU"/>
        </w:rPr>
        <w:t>Общие положения</w:t>
      </w:r>
      <w:bookmarkEnd w:id="1"/>
    </w:p>
    <w:p w:rsidR="001D7DCB" w:rsidRPr="001D7DCB" w:rsidRDefault="001D7DCB" w:rsidP="005A6260">
      <w:pPr>
        <w:spacing w:after="0" w:line="276" w:lineRule="auto"/>
        <w:rPr>
          <w:sz w:val="14"/>
          <w:lang w:eastAsia="ru-RU"/>
        </w:rPr>
      </w:pPr>
    </w:p>
    <w:p w:rsidR="00894C1C" w:rsidRPr="00BE746B" w:rsidRDefault="0045198D" w:rsidP="005A6260">
      <w:pPr>
        <w:spacing w:after="0" w:line="276" w:lineRule="auto"/>
        <w:ind w:firstLine="709"/>
        <w:contextualSpacing/>
        <w:jc w:val="both"/>
        <w:rPr>
          <w:rFonts w:ascii="Times New Roman" w:hAnsi="Times New Roman"/>
          <w:sz w:val="28"/>
          <w:szCs w:val="28"/>
        </w:rPr>
      </w:pPr>
      <w:r w:rsidRPr="00BE746B">
        <w:rPr>
          <w:rFonts w:ascii="Times New Roman" w:hAnsi="Times New Roman"/>
          <w:sz w:val="28"/>
          <w:szCs w:val="28"/>
        </w:rPr>
        <w:t>В соответствии с пунктом 2 Положения об осуществлении федерального государственного энергетического надзора, утвержденного постановлением Правительства Российской Федерации от 20 июля 2013 года № 610</w:t>
      </w:r>
      <w:r w:rsidR="002F350D" w:rsidRPr="00BE746B">
        <w:rPr>
          <w:rFonts w:ascii="Times New Roman" w:hAnsi="Times New Roman"/>
          <w:sz w:val="28"/>
          <w:szCs w:val="28"/>
        </w:rPr>
        <w:t>,</w:t>
      </w:r>
      <w:r w:rsidRPr="00BE746B">
        <w:rPr>
          <w:rFonts w:ascii="Times New Roman" w:hAnsi="Times New Roman"/>
          <w:sz w:val="28"/>
          <w:szCs w:val="28"/>
        </w:rPr>
        <w:t xml:space="preserve"> Федеральная служба по экологическому, технологическому и атомному надзору </w:t>
      </w:r>
      <w:r w:rsidR="00800B8D" w:rsidRPr="00BE746B">
        <w:rPr>
          <w:rFonts w:ascii="Times New Roman" w:hAnsi="Times New Roman"/>
          <w:sz w:val="28"/>
          <w:szCs w:val="28"/>
        </w:rPr>
        <w:t xml:space="preserve">(далее - </w:t>
      </w:r>
      <w:proofErr w:type="spellStart"/>
      <w:r w:rsidR="00800B8D" w:rsidRPr="00BE746B">
        <w:rPr>
          <w:rFonts w:ascii="Times New Roman" w:hAnsi="Times New Roman"/>
          <w:sz w:val="28"/>
          <w:szCs w:val="28"/>
        </w:rPr>
        <w:t>Ростехнадзор</w:t>
      </w:r>
      <w:proofErr w:type="spellEnd"/>
      <w:r w:rsidR="00800B8D" w:rsidRPr="00BE746B">
        <w:rPr>
          <w:rFonts w:ascii="Times New Roman" w:hAnsi="Times New Roman"/>
          <w:sz w:val="28"/>
          <w:szCs w:val="28"/>
        </w:rPr>
        <w:t xml:space="preserve">) </w:t>
      </w:r>
      <w:r w:rsidRPr="00BE746B">
        <w:rPr>
          <w:rFonts w:ascii="Times New Roman" w:hAnsi="Times New Roman"/>
          <w:sz w:val="28"/>
          <w:szCs w:val="28"/>
        </w:rPr>
        <w:t xml:space="preserve">является федеральным органом исполнительной власти, уполномоченным на осуществление государственного надзора в сфере </w:t>
      </w:r>
      <w:r w:rsidR="00FE75FA" w:rsidRPr="00BE746B">
        <w:rPr>
          <w:rFonts w:ascii="Times New Roman" w:hAnsi="Times New Roman"/>
          <w:sz w:val="28"/>
          <w:szCs w:val="28"/>
        </w:rPr>
        <w:t>электро</w:t>
      </w:r>
      <w:r w:rsidRPr="00BE746B">
        <w:rPr>
          <w:rFonts w:ascii="Times New Roman" w:hAnsi="Times New Roman"/>
          <w:sz w:val="28"/>
          <w:szCs w:val="28"/>
        </w:rPr>
        <w:t>энергетики.</w:t>
      </w:r>
    </w:p>
    <w:p w:rsidR="00894C1C" w:rsidRPr="00BE746B" w:rsidRDefault="00894C1C" w:rsidP="005A6260">
      <w:pPr>
        <w:spacing w:after="0" w:line="276" w:lineRule="auto"/>
        <w:ind w:firstLine="709"/>
        <w:contextualSpacing/>
        <w:jc w:val="both"/>
        <w:rPr>
          <w:rFonts w:ascii="Times New Roman" w:hAnsi="Times New Roman"/>
          <w:sz w:val="28"/>
          <w:szCs w:val="28"/>
        </w:rPr>
      </w:pPr>
      <w:r w:rsidRPr="00BE746B">
        <w:rPr>
          <w:rFonts w:ascii="Times New Roman" w:hAnsi="Times New Roman"/>
          <w:sz w:val="28"/>
          <w:szCs w:val="28"/>
        </w:rPr>
        <w:t xml:space="preserve">В соответствии с пунктом 4 Положения о федеральном государственном надзоре в области безопасности гидротехнических сооружений, утвержденного постановлением Правительства Российской Федерации от 27 октября 2012 г. </w:t>
      </w:r>
      <w:r w:rsidR="00E673BA" w:rsidRPr="00BE746B">
        <w:rPr>
          <w:rFonts w:ascii="Times New Roman" w:hAnsi="Times New Roman"/>
          <w:sz w:val="28"/>
          <w:szCs w:val="28"/>
        </w:rPr>
        <w:br/>
      </w:r>
      <w:r w:rsidRPr="00BE746B">
        <w:rPr>
          <w:rFonts w:ascii="Times New Roman" w:hAnsi="Times New Roman"/>
          <w:sz w:val="28"/>
          <w:szCs w:val="28"/>
        </w:rPr>
        <w:t xml:space="preserve">№ 1108, </w:t>
      </w:r>
      <w:bookmarkStart w:id="2" w:name="OLE_LINK2"/>
      <w:bookmarkStart w:id="3" w:name="OLE_LINK3"/>
      <w:proofErr w:type="spellStart"/>
      <w:r w:rsidR="00800B8D" w:rsidRPr="00BE746B">
        <w:rPr>
          <w:rFonts w:ascii="Times New Roman" w:hAnsi="Times New Roman"/>
          <w:sz w:val="28"/>
          <w:szCs w:val="28"/>
        </w:rPr>
        <w:t>Ростехнадзор</w:t>
      </w:r>
      <w:proofErr w:type="spellEnd"/>
      <w:r w:rsidRPr="00BE746B">
        <w:rPr>
          <w:rFonts w:ascii="Times New Roman" w:hAnsi="Times New Roman"/>
          <w:sz w:val="28"/>
          <w:szCs w:val="28"/>
        </w:rPr>
        <w:t xml:space="preserve"> является федеральным органом исполнительной власти, уполномоченным на осуществление федерального государственного надзора </w:t>
      </w:r>
      <w:r w:rsidR="00E673BA" w:rsidRPr="00BE746B">
        <w:rPr>
          <w:rFonts w:ascii="Times New Roman" w:hAnsi="Times New Roman"/>
          <w:sz w:val="28"/>
          <w:szCs w:val="28"/>
        </w:rPr>
        <w:br/>
      </w:r>
      <w:r w:rsidRPr="00BE746B">
        <w:rPr>
          <w:rFonts w:ascii="Times New Roman" w:hAnsi="Times New Roman"/>
          <w:sz w:val="28"/>
          <w:szCs w:val="28"/>
        </w:rPr>
        <w:t xml:space="preserve">в отношении гидротехнических сооружений, за исключением судоходных </w:t>
      </w:r>
      <w:r w:rsidR="00E673BA" w:rsidRPr="00BE746B">
        <w:rPr>
          <w:rFonts w:ascii="Times New Roman" w:hAnsi="Times New Roman"/>
          <w:sz w:val="28"/>
          <w:szCs w:val="28"/>
        </w:rPr>
        <w:br/>
      </w:r>
      <w:r w:rsidRPr="00BE746B">
        <w:rPr>
          <w:rFonts w:ascii="Times New Roman" w:hAnsi="Times New Roman"/>
          <w:sz w:val="28"/>
          <w:szCs w:val="28"/>
        </w:rPr>
        <w:t>и портовых гидротехнических сооружений.</w:t>
      </w:r>
    </w:p>
    <w:bookmarkEnd w:id="2"/>
    <w:bookmarkEnd w:id="3"/>
    <w:p w:rsidR="009E795E" w:rsidRDefault="0045198D" w:rsidP="005A6260">
      <w:pPr>
        <w:spacing w:after="0" w:line="276" w:lineRule="auto"/>
        <w:ind w:firstLine="68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Настоящий доклад о правоприменительной практике контрольно-надзорной деятельности в </w:t>
      </w:r>
      <w:proofErr w:type="spellStart"/>
      <w:r w:rsidR="00675AFA" w:rsidRPr="00BE746B">
        <w:rPr>
          <w:rFonts w:ascii="Times New Roman" w:eastAsia="Times New Roman" w:hAnsi="Times New Roman"/>
          <w:sz w:val="28"/>
          <w:szCs w:val="28"/>
          <w:lang w:eastAsia="ru-RU"/>
        </w:rPr>
        <w:t>Р</w:t>
      </w:r>
      <w:r w:rsidR="001834B5" w:rsidRPr="00BE746B">
        <w:rPr>
          <w:rFonts w:ascii="Times New Roman" w:eastAsia="Times New Roman" w:hAnsi="Times New Roman"/>
          <w:sz w:val="28"/>
          <w:szCs w:val="28"/>
          <w:lang w:eastAsia="ru-RU"/>
        </w:rPr>
        <w:t>остехнадзо</w:t>
      </w:r>
      <w:r w:rsidR="00675AFA" w:rsidRPr="00BE746B">
        <w:rPr>
          <w:rFonts w:ascii="Times New Roman" w:eastAsia="Times New Roman" w:hAnsi="Times New Roman"/>
          <w:sz w:val="28"/>
          <w:szCs w:val="28"/>
          <w:lang w:eastAsia="ru-RU"/>
        </w:rPr>
        <w:t>ре</w:t>
      </w:r>
      <w:proofErr w:type="spellEnd"/>
      <w:r w:rsidR="001834B5"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при осуществлении федерального государственного энергетического надзора, федерального государственного контроля (надзора)</w:t>
      </w:r>
      <w:r w:rsidR="001834B5"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за соблюдением требований законодательства об энергосбережении и о повышении энергетической эффективности и федерального </w:t>
      </w:r>
      <w:r w:rsidR="009E795E">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государственного </w:t>
      </w:r>
      <w:r w:rsidR="009E795E">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надзора</w:t>
      </w:r>
      <w:r w:rsidR="009E795E">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 в </w:t>
      </w:r>
      <w:r w:rsidR="009E795E">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области</w:t>
      </w:r>
      <w:r w:rsidR="009E795E">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 безопасности </w:t>
      </w:r>
    </w:p>
    <w:p w:rsidR="0045198D" w:rsidRPr="00BE746B" w:rsidRDefault="0045198D" w:rsidP="002B29A8">
      <w:pPr>
        <w:spacing w:after="0" w:line="276" w:lineRule="auto"/>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гидротехнических сооружений за </w:t>
      </w:r>
      <w:r w:rsidR="00C21065" w:rsidRPr="00BE746B">
        <w:rPr>
          <w:rFonts w:ascii="Times New Roman" w:eastAsia="Times New Roman" w:hAnsi="Times New Roman"/>
          <w:sz w:val="28"/>
          <w:szCs w:val="28"/>
          <w:lang w:eastAsia="ru-RU"/>
        </w:rPr>
        <w:t>12</w:t>
      </w:r>
      <w:r w:rsidR="002F350D" w:rsidRPr="00BE746B">
        <w:rPr>
          <w:rFonts w:ascii="Times New Roman" w:eastAsia="Times New Roman" w:hAnsi="Times New Roman"/>
          <w:sz w:val="28"/>
          <w:szCs w:val="28"/>
          <w:lang w:eastAsia="ru-RU"/>
        </w:rPr>
        <w:t xml:space="preserve"> месяцев</w:t>
      </w:r>
      <w:r w:rsidR="001834B5"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201</w:t>
      </w:r>
      <w:r w:rsidR="002E77F5" w:rsidRPr="00BE746B">
        <w:rPr>
          <w:rFonts w:ascii="Times New Roman" w:eastAsia="Times New Roman" w:hAnsi="Times New Roman"/>
          <w:sz w:val="28"/>
          <w:szCs w:val="28"/>
          <w:lang w:eastAsia="ru-RU"/>
        </w:rPr>
        <w:t>8</w:t>
      </w:r>
      <w:r w:rsidRPr="00BE746B">
        <w:rPr>
          <w:rFonts w:ascii="Times New Roman" w:eastAsia="Times New Roman" w:hAnsi="Times New Roman"/>
          <w:sz w:val="28"/>
          <w:szCs w:val="28"/>
          <w:lang w:eastAsia="ru-RU"/>
        </w:rPr>
        <w:t xml:space="preserve"> год</w:t>
      </w:r>
      <w:r w:rsidR="002E77F5" w:rsidRPr="00BE746B">
        <w:rPr>
          <w:rFonts w:ascii="Times New Roman" w:eastAsia="Times New Roman" w:hAnsi="Times New Roman"/>
          <w:sz w:val="28"/>
          <w:szCs w:val="28"/>
          <w:lang w:eastAsia="ru-RU"/>
        </w:rPr>
        <w:t>а</w:t>
      </w:r>
      <w:r w:rsidRPr="00BE746B">
        <w:rPr>
          <w:rFonts w:ascii="Times New Roman" w:eastAsia="Times New Roman" w:hAnsi="Times New Roman"/>
          <w:sz w:val="28"/>
          <w:szCs w:val="28"/>
          <w:lang w:eastAsia="ru-RU"/>
        </w:rPr>
        <w:t xml:space="preserve">, сформирован в рамках подготовки проведения публичных мероприятий с подконтрольными </w:t>
      </w:r>
      <w:r w:rsidRPr="00BE746B">
        <w:rPr>
          <w:rFonts w:ascii="Times New Roman" w:eastAsia="Times New Roman" w:hAnsi="Times New Roman"/>
          <w:sz w:val="28"/>
          <w:szCs w:val="28"/>
          <w:lang w:eastAsia="ru-RU"/>
        </w:rPr>
        <w:lastRenderedPageBreak/>
        <w:t>субъектами во исполнение положений приоритетной программы «Реформа контрольной и надзорной деятельности».</w:t>
      </w:r>
    </w:p>
    <w:p w:rsidR="0045198D" w:rsidRPr="00BE746B" w:rsidRDefault="0045198D" w:rsidP="005A6260">
      <w:pPr>
        <w:spacing w:after="0" w:line="276" w:lineRule="auto"/>
        <w:ind w:firstLine="68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Приказом Ростехнадзора от 17 октября 2016 года № 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Ростехнадзора. Указанный перечень во исполнение требований Федерального закона от 9 февраля 2009 года № 8-ФЗ «Об обеспечении доступа к</w:t>
      </w:r>
      <w:r w:rsidR="002B29A8">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информации</w:t>
      </w:r>
      <w:r w:rsidR="002B29A8">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о деятельности государственных органов и органов местного самоуправления» размещен на официальном сайте Ростехнадзора.</w:t>
      </w:r>
    </w:p>
    <w:p w:rsidR="00D55147" w:rsidRPr="00BE746B" w:rsidRDefault="00D55147" w:rsidP="005A6260">
      <w:pPr>
        <w:tabs>
          <w:tab w:val="left" w:pos="993"/>
        </w:tabs>
        <w:autoSpaceDE w:val="0"/>
        <w:autoSpaceDN w:val="0"/>
        <w:adjustRightInd w:val="0"/>
        <w:spacing w:after="0" w:line="276" w:lineRule="auto"/>
        <w:ind w:left="709"/>
        <w:jc w:val="both"/>
        <w:rPr>
          <w:rFonts w:ascii="Times New Roman" w:hAnsi="Times New Roman"/>
          <w:sz w:val="28"/>
          <w:szCs w:val="28"/>
        </w:rPr>
      </w:pPr>
      <w:r w:rsidRPr="00BE746B">
        <w:rPr>
          <w:rFonts w:ascii="Times New Roman" w:hAnsi="Times New Roman"/>
          <w:sz w:val="28"/>
          <w:szCs w:val="28"/>
        </w:rPr>
        <w:t>Целями обобщения и анализа правоприменительной практики являются:</w:t>
      </w:r>
    </w:p>
    <w:p w:rsidR="00D55147" w:rsidRPr="00BE746B" w:rsidRDefault="00D55147" w:rsidP="005A6260">
      <w:pPr>
        <w:autoSpaceDE w:val="0"/>
        <w:autoSpaceDN w:val="0"/>
        <w:adjustRightInd w:val="0"/>
        <w:spacing w:after="0" w:line="276" w:lineRule="auto"/>
        <w:ind w:firstLine="709"/>
        <w:jc w:val="both"/>
        <w:rPr>
          <w:rFonts w:ascii="Times New Roman" w:hAnsi="Times New Roman"/>
          <w:sz w:val="28"/>
          <w:szCs w:val="28"/>
        </w:rPr>
      </w:pPr>
      <w:r w:rsidRPr="00BE746B">
        <w:rPr>
          <w:rFonts w:ascii="Times New Roman" w:hAnsi="Times New Roman"/>
          <w:sz w:val="28"/>
          <w:szCs w:val="28"/>
        </w:rPr>
        <w:t xml:space="preserve">обеспечение единства практики применения </w:t>
      </w:r>
      <w:proofErr w:type="spellStart"/>
      <w:r w:rsidRPr="00BE746B">
        <w:rPr>
          <w:rFonts w:ascii="Times New Roman" w:hAnsi="Times New Roman"/>
          <w:sz w:val="28"/>
          <w:szCs w:val="28"/>
        </w:rPr>
        <w:t>Ростехнадзором</w:t>
      </w:r>
      <w:proofErr w:type="spellEnd"/>
      <w:r w:rsidRPr="00BE746B">
        <w:rPr>
          <w:rFonts w:ascii="Times New Roman" w:hAnsi="Times New Roman"/>
          <w:sz w:val="28"/>
          <w:szCs w:val="28"/>
        </w:rPr>
        <w:t xml:space="preserve"> федеральных законов и иных нормативных правовых актов Российской Федерации (далее – обязательные требования);</w:t>
      </w:r>
    </w:p>
    <w:p w:rsidR="00D55147" w:rsidRPr="00BE746B" w:rsidRDefault="00D55147" w:rsidP="005A6260">
      <w:pPr>
        <w:autoSpaceDE w:val="0"/>
        <w:autoSpaceDN w:val="0"/>
        <w:adjustRightInd w:val="0"/>
        <w:spacing w:after="0" w:line="276" w:lineRule="auto"/>
        <w:ind w:firstLine="709"/>
        <w:jc w:val="both"/>
        <w:rPr>
          <w:rFonts w:ascii="Times New Roman" w:hAnsi="Times New Roman"/>
          <w:sz w:val="28"/>
          <w:szCs w:val="28"/>
        </w:rPr>
      </w:pPr>
      <w:r w:rsidRPr="00BE746B">
        <w:rPr>
          <w:rFonts w:ascii="Times New Roman" w:hAnsi="Times New Roman"/>
          <w:sz w:val="28"/>
          <w:szCs w:val="28"/>
        </w:rPr>
        <w:t>обеспечение доступности сведений о правоприменительной практике Ростехнадзора путем их публикации для сведения подконтрольных субъектов;</w:t>
      </w:r>
    </w:p>
    <w:p w:rsidR="00D55147" w:rsidRPr="00BE746B" w:rsidRDefault="00D55147" w:rsidP="005A6260">
      <w:pPr>
        <w:autoSpaceDE w:val="0"/>
        <w:autoSpaceDN w:val="0"/>
        <w:adjustRightInd w:val="0"/>
        <w:spacing w:after="0" w:line="276" w:lineRule="auto"/>
        <w:ind w:firstLine="709"/>
        <w:jc w:val="both"/>
        <w:rPr>
          <w:rFonts w:ascii="Times New Roman" w:hAnsi="Times New Roman"/>
          <w:sz w:val="28"/>
          <w:szCs w:val="28"/>
        </w:rPr>
      </w:pPr>
      <w:r w:rsidRPr="00BE746B">
        <w:rPr>
          <w:rFonts w:ascii="Times New Roman" w:hAnsi="Times New Roman"/>
          <w:sz w:val="28"/>
          <w:szCs w:val="28"/>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D55147" w:rsidRPr="00BE746B" w:rsidRDefault="00D55147" w:rsidP="002B29A8">
      <w:pPr>
        <w:tabs>
          <w:tab w:val="left" w:pos="993"/>
        </w:tabs>
        <w:autoSpaceDE w:val="0"/>
        <w:autoSpaceDN w:val="0"/>
        <w:adjustRightInd w:val="0"/>
        <w:spacing w:after="0" w:line="276" w:lineRule="auto"/>
        <w:ind w:firstLine="709"/>
        <w:jc w:val="both"/>
        <w:rPr>
          <w:rFonts w:ascii="Times New Roman" w:hAnsi="Times New Roman"/>
          <w:sz w:val="28"/>
          <w:szCs w:val="28"/>
        </w:rPr>
      </w:pPr>
      <w:r w:rsidRPr="00BE746B">
        <w:rPr>
          <w:rFonts w:ascii="Times New Roman" w:hAnsi="Times New Roman"/>
          <w:sz w:val="28"/>
          <w:szCs w:val="28"/>
        </w:rPr>
        <w:t>Задачами обобщения и анализа правоприменительной практики являются:</w:t>
      </w:r>
    </w:p>
    <w:p w:rsidR="00D55147" w:rsidRPr="00BE746B" w:rsidRDefault="00D55147" w:rsidP="005A6260">
      <w:pPr>
        <w:spacing w:after="0" w:line="276" w:lineRule="auto"/>
        <w:ind w:firstLine="709"/>
        <w:jc w:val="both"/>
        <w:rPr>
          <w:rFonts w:ascii="Times New Roman" w:hAnsi="Times New Roman"/>
          <w:sz w:val="28"/>
          <w:szCs w:val="28"/>
        </w:rPr>
      </w:pPr>
      <w:r w:rsidRPr="00BE746B">
        <w:rPr>
          <w:rFonts w:ascii="Times New Roman" w:hAnsi="Times New Roman"/>
          <w:sz w:val="28"/>
          <w:szCs w:val="28"/>
        </w:rPr>
        <w:t>выявление проблемных вопросов</w:t>
      </w:r>
      <w:r w:rsidR="002E77F5" w:rsidRPr="00BE746B">
        <w:rPr>
          <w:rFonts w:ascii="Times New Roman" w:hAnsi="Times New Roman"/>
          <w:sz w:val="28"/>
          <w:szCs w:val="28"/>
        </w:rPr>
        <w:t>,</w:t>
      </w:r>
      <w:r w:rsidRPr="00BE746B">
        <w:rPr>
          <w:rFonts w:ascii="Times New Roman" w:hAnsi="Times New Roman"/>
          <w:sz w:val="28"/>
          <w:szCs w:val="28"/>
        </w:rPr>
        <w:t xml:space="preserve"> применяемых </w:t>
      </w:r>
      <w:proofErr w:type="spellStart"/>
      <w:r w:rsidRPr="00BE746B">
        <w:rPr>
          <w:rFonts w:ascii="Times New Roman" w:hAnsi="Times New Roman"/>
          <w:sz w:val="28"/>
          <w:szCs w:val="28"/>
        </w:rPr>
        <w:t>Ростехнадзором</w:t>
      </w:r>
      <w:proofErr w:type="spellEnd"/>
      <w:r w:rsidRPr="00BE746B">
        <w:rPr>
          <w:rFonts w:ascii="Times New Roman" w:hAnsi="Times New Roman"/>
          <w:sz w:val="28"/>
          <w:szCs w:val="28"/>
        </w:rPr>
        <w:t xml:space="preserve"> обязательных требований;</w:t>
      </w:r>
    </w:p>
    <w:p w:rsidR="00D55147" w:rsidRPr="00BE746B" w:rsidRDefault="00D55147" w:rsidP="005A6260">
      <w:pPr>
        <w:spacing w:after="0" w:line="276" w:lineRule="auto"/>
        <w:ind w:firstLine="709"/>
        <w:jc w:val="both"/>
        <w:rPr>
          <w:rFonts w:ascii="Times New Roman" w:hAnsi="Times New Roman"/>
          <w:sz w:val="28"/>
          <w:szCs w:val="28"/>
        </w:rPr>
      </w:pPr>
      <w:r w:rsidRPr="00BE746B">
        <w:rPr>
          <w:rFonts w:ascii="Times New Roman" w:hAnsi="Times New Roman"/>
          <w:sz w:val="28"/>
          <w:szCs w:val="28"/>
        </w:rPr>
        <w:t xml:space="preserve">выработка с привлечением широкого круга заинтересованных лиц оптимальных решений проблемных вопросов правоприменительной практики </w:t>
      </w:r>
      <w:r w:rsidR="009E08DD" w:rsidRPr="00BE746B">
        <w:rPr>
          <w:rFonts w:ascii="Times New Roman" w:hAnsi="Times New Roman"/>
          <w:sz w:val="28"/>
          <w:szCs w:val="28"/>
        </w:rPr>
        <w:br/>
      </w:r>
      <w:r w:rsidRPr="00BE746B">
        <w:rPr>
          <w:rFonts w:ascii="Times New Roman" w:hAnsi="Times New Roman"/>
          <w:sz w:val="28"/>
          <w:szCs w:val="28"/>
        </w:rPr>
        <w:t>и их реализация;</w:t>
      </w:r>
    </w:p>
    <w:p w:rsidR="00D55147" w:rsidRPr="00BE746B" w:rsidRDefault="00D55147" w:rsidP="005A6260">
      <w:pPr>
        <w:spacing w:after="0" w:line="276" w:lineRule="auto"/>
        <w:ind w:firstLine="709"/>
        <w:jc w:val="both"/>
        <w:rPr>
          <w:rFonts w:ascii="Times New Roman" w:hAnsi="Times New Roman"/>
          <w:sz w:val="28"/>
          <w:szCs w:val="28"/>
        </w:rPr>
      </w:pPr>
      <w:r w:rsidRPr="00BE746B">
        <w:rPr>
          <w:rFonts w:ascii="Times New Roman" w:hAnsi="Times New Roman"/>
          <w:sz w:val="28"/>
          <w:szCs w:val="28"/>
        </w:rPr>
        <w:t>выявление устаревших, дублирующих и избыточных обязательных требований, подготовка и внесение предложений по их устранению;</w:t>
      </w:r>
    </w:p>
    <w:p w:rsidR="00D55147" w:rsidRPr="00BE746B" w:rsidRDefault="00D55147" w:rsidP="005A6260">
      <w:pPr>
        <w:spacing w:after="0" w:line="276" w:lineRule="auto"/>
        <w:ind w:firstLine="709"/>
        <w:jc w:val="both"/>
        <w:rPr>
          <w:rFonts w:ascii="Times New Roman" w:hAnsi="Times New Roman"/>
          <w:sz w:val="28"/>
          <w:szCs w:val="28"/>
        </w:rPr>
      </w:pPr>
      <w:r w:rsidRPr="00BE746B">
        <w:rPr>
          <w:rFonts w:ascii="Times New Roman" w:hAnsi="Times New Roman"/>
          <w:sz w:val="28"/>
          <w:szCs w:val="28"/>
        </w:rPr>
        <w:t>выявление избыточных контрольно-надзорных функций, подготовка</w:t>
      </w:r>
      <w:r w:rsidRPr="00BE746B">
        <w:rPr>
          <w:rFonts w:ascii="Times New Roman" w:hAnsi="Times New Roman"/>
          <w:sz w:val="28"/>
          <w:szCs w:val="28"/>
        </w:rPr>
        <w:br/>
        <w:t>и внесение предложений по их устранению;</w:t>
      </w:r>
    </w:p>
    <w:p w:rsidR="00D55147" w:rsidRPr="00BE746B" w:rsidRDefault="00D55147" w:rsidP="005A6260">
      <w:pPr>
        <w:spacing w:after="0" w:line="276" w:lineRule="auto"/>
        <w:ind w:firstLine="709"/>
        <w:jc w:val="both"/>
        <w:rPr>
          <w:rFonts w:ascii="Times New Roman" w:hAnsi="Times New Roman"/>
          <w:sz w:val="28"/>
          <w:szCs w:val="28"/>
        </w:rPr>
      </w:pPr>
      <w:r w:rsidRPr="00BE746B">
        <w:rPr>
          <w:rFonts w:ascii="Times New Roman" w:hAnsi="Times New Roman"/>
          <w:sz w:val="28"/>
          <w:szCs w:val="28"/>
        </w:rPr>
        <w:t>подготовка предложений по совершенствованию законодательства;</w:t>
      </w:r>
    </w:p>
    <w:p w:rsidR="00D55147" w:rsidRDefault="00D55147" w:rsidP="005A6260">
      <w:pPr>
        <w:spacing w:after="0" w:line="276" w:lineRule="auto"/>
        <w:ind w:firstLine="709"/>
        <w:jc w:val="both"/>
        <w:rPr>
          <w:rFonts w:ascii="Times New Roman" w:hAnsi="Times New Roman"/>
          <w:sz w:val="28"/>
          <w:szCs w:val="28"/>
        </w:rPr>
      </w:pPr>
      <w:r w:rsidRPr="00BE746B">
        <w:rPr>
          <w:rFonts w:ascii="Times New Roman" w:hAnsi="Times New Roman"/>
          <w:sz w:val="28"/>
          <w:szCs w:val="28"/>
        </w:rPr>
        <w:t>выявление типичных на</w:t>
      </w:r>
      <w:r w:rsidR="005F6079" w:rsidRPr="00BE746B">
        <w:rPr>
          <w:rFonts w:ascii="Times New Roman" w:hAnsi="Times New Roman"/>
          <w:sz w:val="28"/>
          <w:szCs w:val="28"/>
        </w:rPr>
        <w:t>рушений обязательных требований</w:t>
      </w:r>
      <w:r w:rsidRPr="00BE746B">
        <w:rPr>
          <w:rFonts w:ascii="Times New Roman" w:hAnsi="Times New Roman"/>
          <w:sz w:val="28"/>
          <w:szCs w:val="28"/>
        </w:rPr>
        <w:t xml:space="preserve"> </w:t>
      </w:r>
      <w:r w:rsidRPr="00BE746B">
        <w:rPr>
          <w:rFonts w:ascii="Times New Roman" w:hAnsi="Times New Roman"/>
          <w:sz w:val="28"/>
          <w:szCs w:val="28"/>
        </w:rPr>
        <w:br/>
        <w:t xml:space="preserve">с их классификацией по тяжести последствий (размеру причинённого вреда) </w:t>
      </w:r>
      <w:r w:rsidRPr="00BE746B">
        <w:rPr>
          <w:rFonts w:ascii="Times New Roman" w:hAnsi="Times New Roman"/>
          <w:sz w:val="28"/>
          <w:szCs w:val="28"/>
        </w:rPr>
        <w:br/>
        <w:t xml:space="preserve">и подготовка предложений по реализации профилактических мероприятий </w:t>
      </w:r>
      <w:r w:rsidR="00BF3FF5" w:rsidRPr="00BE746B">
        <w:rPr>
          <w:rFonts w:ascii="Times New Roman" w:hAnsi="Times New Roman"/>
          <w:sz w:val="28"/>
          <w:szCs w:val="28"/>
        </w:rPr>
        <w:br/>
      </w:r>
      <w:r w:rsidRPr="00BE746B">
        <w:rPr>
          <w:rFonts w:ascii="Times New Roman" w:hAnsi="Times New Roman"/>
          <w:sz w:val="28"/>
          <w:szCs w:val="28"/>
        </w:rPr>
        <w:t xml:space="preserve">для их предупреждения. </w:t>
      </w:r>
    </w:p>
    <w:p w:rsidR="00F95A2C" w:rsidRPr="00BE746B" w:rsidRDefault="00F95A2C" w:rsidP="005A6260">
      <w:pPr>
        <w:spacing w:after="0" w:line="276" w:lineRule="auto"/>
        <w:ind w:firstLine="709"/>
        <w:jc w:val="both"/>
        <w:rPr>
          <w:rFonts w:ascii="Times New Roman" w:hAnsi="Times New Roman"/>
          <w:sz w:val="28"/>
          <w:szCs w:val="28"/>
        </w:rPr>
      </w:pPr>
    </w:p>
    <w:p w:rsidR="00386394" w:rsidRDefault="00386394" w:rsidP="005A6260">
      <w:pPr>
        <w:pStyle w:val="3"/>
        <w:spacing w:before="0" w:line="276" w:lineRule="auto"/>
        <w:ind w:firstLine="709"/>
        <w:jc w:val="center"/>
        <w:rPr>
          <w:rFonts w:ascii="Times New Roman" w:hAnsi="Times New Roman"/>
          <w:bCs w:val="0"/>
          <w:color w:val="auto"/>
          <w:sz w:val="28"/>
          <w:szCs w:val="28"/>
          <w:lang w:eastAsia="ru-RU"/>
        </w:rPr>
      </w:pPr>
      <w:r w:rsidRPr="00BE746B">
        <w:rPr>
          <w:rFonts w:ascii="Times New Roman" w:hAnsi="Times New Roman"/>
          <w:bCs w:val="0"/>
          <w:color w:val="auto"/>
          <w:sz w:val="28"/>
          <w:szCs w:val="28"/>
          <w:lang w:eastAsia="ru-RU"/>
        </w:rPr>
        <w:t>Федеральный государственный энергетический надзор</w:t>
      </w:r>
    </w:p>
    <w:p w:rsidR="00F95A2C" w:rsidRPr="00F95A2C" w:rsidRDefault="00F95A2C" w:rsidP="005A6260">
      <w:pPr>
        <w:spacing w:after="0" w:line="276" w:lineRule="auto"/>
        <w:rPr>
          <w:lang w:eastAsia="ru-RU"/>
        </w:rPr>
      </w:pPr>
    </w:p>
    <w:p w:rsidR="00386394" w:rsidRPr="00BE746B" w:rsidRDefault="00386394" w:rsidP="005A6260">
      <w:pPr>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Государственный энергетический надзор и </w:t>
      </w:r>
      <w:r w:rsidRPr="00BE746B">
        <w:rPr>
          <w:rFonts w:ascii="Times New Roman" w:eastAsia="Arial Unicode MS" w:hAnsi="Times New Roman"/>
          <w:kern w:val="2"/>
          <w:sz w:val="28"/>
          <w:szCs w:val="28"/>
          <w:lang w:eastAsia="ru-RU"/>
        </w:rPr>
        <w:t xml:space="preserve">надзор за соблюдением законодательства об энергосбережении и повышении энергетической </w:t>
      </w:r>
      <w:r w:rsidRPr="00BE746B">
        <w:rPr>
          <w:rFonts w:ascii="Times New Roman" w:eastAsia="Arial Unicode MS" w:hAnsi="Times New Roman"/>
          <w:kern w:val="2"/>
          <w:sz w:val="28"/>
          <w:szCs w:val="28"/>
          <w:lang w:eastAsia="ru-RU"/>
        </w:rPr>
        <w:lastRenderedPageBreak/>
        <w:t xml:space="preserve">эффективности в течение </w:t>
      </w:r>
      <w:r w:rsidR="00C21065" w:rsidRPr="00BE746B">
        <w:rPr>
          <w:rFonts w:ascii="Times New Roman" w:eastAsia="Arial Unicode MS" w:hAnsi="Times New Roman"/>
          <w:kern w:val="2"/>
          <w:sz w:val="28"/>
          <w:szCs w:val="28"/>
          <w:lang w:eastAsia="ru-RU"/>
        </w:rPr>
        <w:t>12</w:t>
      </w:r>
      <w:r w:rsidRPr="00BE746B">
        <w:rPr>
          <w:rFonts w:ascii="Times New Roman" w:eastAsia="Arial Unicode MS" w:hAnsi="Times New Roman"/>
          <w:kern w:val="2"/>
          <w:sz w:val="28"/>
          <w:szCs w:val="28"/>
          <w:lang w:eastAsia="ru-RU"/>
        </w:rPr>
        <w:t xml:space="preserve"> месяцев 2018 года </w:t>
      </w:r>
      <w:r w:rsidRPr="00BE746B">
        <w:rPr>
          <w:rFonts w:ascii="Times New Roman" w:eastAsia="Times New Roman" w:hAnsi="Times New Roman"/>
          <w:sz w:val="28"/>
          <w:szCs w:val="28"/>
          <w:lang w:eastAsia="ru-RU"/>
        </w:rPr>
        <w:t xml:space="preserve">осуществлялся в </w:t>
      </w:r>
      <w:r w:rsidR="00D64453" w:rsidRPr="00BE746B">
        <w:rPr>
          <w:rFonts w:ascii="Times New Roman" w:eastAsia="Times New Roman" w:hAnsi="Times New Roman"/>
          <w:sz w:val="28"/>
          <w:szCs w:val="28"/>
          <w:lang w:eastAsia="ru-RU"/>
        </w:rPr>
        <w:t xml:space="preserve">9 федеральных округах Российской Федерации и в </w:t>
      </w:r>
      <w:r w:rsidRPr="00BE746B">
        <w:rPr>
          <w:rFonts w:ascii="Times New Roman" w:eastAsia="Times New Roman" w:hAnsi="Times New Roman"/>
          <w:sz w:val="28"/>
          <w:szCs w:val="28"/>
          <w:lang w:eastAsia="ru-RU"/>
        </w:rPr>
        <w:t>85</w:t>
      </w:r>
      <w:r w:rsidR="00502D3D" w:rsidRPr="00BE746B">
        <w:rPr>
          <w:rFonts w:ascii="Times New Roman" w:eastAsia="Times New Roman" w:hAnsi="Times New Roman"/>
          <w:sz w:val="28"/>
          <w:szCs w:val="28"/>
          <w:lang w:eastAsia="ru-RU"/>
        </w:rPr>
        <w:t xml:space="preserve"> субъектах Российской Федерации.</w:t>
      </w:r>
    </w:p>
    <w:p w:rsidR="00502D3D" w:rsidRPr="00BE746B" w:rsidRDefault="00502D3D" w:rsidP="005A6260">
      <w:pPr>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Общее количество поднадзорных </w:t>
      </w:r>
      <w:proofErr w:type="spellStart"/>
      <w:r w:rsidRPr="00BE746B">
        <w:rPr>
          <w:rFonts w:ascii="Times New Roman" w:eastAsia="Times New Roman" w:hAnsi="Times New Roman"/>
          <w:sz w:val="28"/>
          <w:szCs w:val="28"/>
          <w:lang w:eastAsia="ru-RU"/>
        </w:rPr>
        <w:t>Ростехнадзору</w:t>
      </w:r>
      <w:proofErr w:type="spellEnd"/>
      <w:r w:rsidRPr="00BE746B">
        <w:rPr>
          <w:rFonts w:ascii="Times New Roman" w:eastAsia="Times New Roman" w:hAnsi="Times New Roman"/>
          <w:sz w:val="28"/>
          <w:szCs w:val="28"/>
          <w:lang w:eastAsia="ru-RU"/>
        </w:rPr>
        <w:t xml:space="preserve"> организаций составляет более </w:t>
      </w:r>
      <w:r w:rsidR="00B43773" w:rsidRPr="00BE746B">
        <w:rPr>
          <w:rFonts w:ascii="Times New Roman" w:eastAsia="Times New Roman" w:hAnsi="Times New Roman"/>
          <w:sz w:val="28"/>
          <w:szCs w:val="28"/>
          <w:lang w:eastAsia="ru-RU"/>
        </w:rPr>
        <w:t>2 230</w:t>
      </w:r>
      <w:r w:rsidRPr="00BE746B">
        <w:rPr>
          <w:rFonts w:ascii="Times New Roman" w:eastAsia="Times New Roman" w:hAnsi="Times New Roman"/>
          <w:sz w:val="28"/>
          <w:szCs w:val="28"/>
          <w:lang w:eastAsia="ru-RU"/>
        </w:rPr>
        <w:t xml:space="preserve"> тыс., из них потребителей электрической энергии </w:t>
      </w:r>
      <w:r w:rsidR="00B43773" w:rsidRPr="00BE746B">
        <w:rPr>
          <w:rFonts w:ascii="Times New Roman" w:eastAsia="Times New Roman" w:hAnsi="Times New Roman"/>
          <w:sz w:val="28"/>
          <w:szCs w:val="28"/>
          <w:lang w:eastAsia="ru-RU"/>
        </w:rPr>
        <w:t>–</w:t>
      </w:r>
      <w:r w:rsidRPr="00BE746B">
        <w:rPr>
          <w:rFonts w:ascii="Times New Roman" w:eastAsia="Times New Roman" w:hAnsi="Times New Roman"/>
          <w:sz w:val="28"/>
          <w:szCs w:val="28"/>
          <w:lang w:eastAsia="ru-RU"/>
        </w:rPr>
        <w:t xml:space="preserve"> </w:t>
      </w:r>
      <w:r w:rsidR="00B43773" w:rsidRPr="00BE746B">
        <w:rPr>
          <w:rFonts w:ascii="Times New Roman" w:eastAsia="Times New Roman" w:hAnsi="Times New Roman"/>
          <w:sz w:val="28"/>
          <w:szCs w:val="28"/>
          <w:lang w:eastAsia="ru-RU"/>
        </w:rPr>
        <w:t>856</w:t>
      </w:r>
      <w:r w:rsidR="00F20078" w:rsidRPr="00BE746B">
        <w:rPr>
          <w:rFonts w:ascii="Times New Roman" w:eastAsia="Times New Roman" w:hAnsi="Times New Roman"/>
          <w:sz w:val="28"/>
          <w:szCs w:val="28"/>
          <w:lang w:eastAsia="ru-RU"/>
        </w:rPr>
        <w:t>,5</w:t>
      </w:r>
      <w:r w:rsidRPr="00BE746B">
        <w:rPr>
          <w:rFonts w:ascii="Times New Roman" w:eastAsia="Times New Roman" w:hAnsi="Times New Roman"/>
          <w:sz w:val="28"/>
          <w:szCs w:val="28"/>
          <w:lang w:eastAsia="ru-RU"/>
        </w:rPr>
        <w:t xml:space="preserve"> тыс.</w:t>
      </w:r>
      <w:r w:rsidR="00F20078" w:rsidRPr="00BE746B">
        <w:rPr>
          <w:rFonts w:ascii="Times New Roman" w:eastAsia="Times New Roman" w:hAnsi="Times New Roman"/>
          <w:sz w:val="28"/>
          <w:szCs w:val="28"/>
          <w:lang w:eastAsia="ru-RU"/>
        </w:rPr>
        <w:t>, потребителей тепловой энергии – 379 тыс.</w:t>
      </w:r>
    </w:p>
    <w:tbl>
      <w:tblPr>
        <w:tblW w:w="9938" w:type="dxa"/>
        <w:tblInd w:w="93" w:type="dxa"/>
        <w:tblLook w:val="04A0" w:firstRow="1" w:lastRow="0" w:firstColumn="1" w:lastColumn="0" w:noHBand="0" w:noVBand="1"/>
      </w:tblPr>
      <w:tblGrid>
        <w:gridCol w:w="7812"/>
        <w:gridCol w:w="2126"/>
      </w:tblGrid>
      <w:tr w:rsidR="00502D3D" w:rsidRPr="00BE746B" w:rsidTr="00756826">
        <w:trPr>
          <w:trHeight w:val="255"/>
        </w:trPr>
        <w:tc>
          <w:tcPr>
            <w:tcW w:w="7812" w:type="dxa"/>
            <w:shd w:val="clear" w:color="auto" w:fill="auto"/>
            <w:noWrap/>
            <w:vAlign w:val="bottom"/>
            <w:hideMark/>
          </w:tcPr>
          <w:p w:rsidR="00502D3D" w:rsidRPr="00BE746B" w:rsidRDefault="00502D3D"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Общее число поднадзорных объектов электроэнергетики</w:t>
            </w:r>
            <w:r w:rsidR="005A6260">
              <w:rPr>
                <w:rFonts w:ascii="Times New Roman" w:eastAsia="Arial Unicode MS" w:hAnsi="Times New Roman"/>
                <w:kern w:val="2"/>
                <w:sz w:val="28"/>
                <w:szCs w:val="28"/>
                <w:lang w:eastAsia="ru-RU"/>
              </w:rPr>
              <w:t xml:space="preserve"> - </w:t>
            </w:r>
          </w:p>
        </w:tc>
        <w:tc>
          <w:tcPr>
            <w:tcW w:w="2126" w:type="dxa"/>
            <w:shd w:val="clear" w:color="auto" w:fill="auto"/>
            <w:noWrap/>
            <w:vAlign w:val="bottom"/>
            <w:hideMark/>
          </w:tcPr>
          <w:p w:rsidR="00502D3D"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994 тыс</w:t>
            </w:r>
            <w:r w:rsidR="00502D3D" w:rsidRPr="00BE746B">
              <w:rPr>
                <w:rFonts w:ascii="Times New Roman" w:eastAsia="Arial Unicode MS" w:hAnsi="Times New Roman"/>
                <w:kern w:val="2"/>
                <w:sz w:val="28"/>
                <w:szCs w:val="28"/>
                <w:lang w:eastAsia="ru-RU"/>
              </w:rPr>
              <w:t xml:space="preserve">. </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Тепловых электростанций</w:t>
            </w:r>
            <w:r w:rsidR="005A6260">
              <w:rPr>
                <w:rFonts w:ascii="Times New Roman" w:eastAsia="Arial Unicode MS" w:hAnsi="Times New Roman"/>
                <w:kern w:val="2"/>
                <w:sz w:val="28"/>
                <w:szCs w:val="28"/>
                <w:lang w:eastAsia="ru-RU"/>
              </w:rPr>
              <w:t xml:space="preserve"> -</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4 331</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Газотурбинных (</w:t>
            </w:r>
            <w:proofErr w:type="spellStart"/>
            <w:r w:rsidRPr="00BE746B">
              <w:rPr>
                <w:rFonts w:ascii="Times New Roman" w:eastAsia="Arial Unicode MS" w:hAnsi="Times New Roman"/>
                <w:kern w:val="2"/>
                <w:sz w:val="28"/>
                <w:szCs w:val="28"/>
                <w:lang w:eastAsia="ru-RU"/>
              </w:rPr>
              <w:t>газопоршневых</w:t>
            </w:r>
            <w:proofErr w:type="spellEnd"/>
            <w:r w:rsidRPr="00BE746B">
              <w:rPr>
                <w:rFonts w:ascii="Times New Roman" w:eastAsia="Arial Unicode MS" w:hAnsi="Times New Roman"/>
                <w:kern w:val="2"/>
                <w:sz w:val="28"/>
                <w:szCs w:val="28"/>
                <w:lang w:eastAsia="ru-RU"/>
              </w:rPr>
              <w:t>) электростанций</w:t>
            </w:r>
            <w:r w:rsidR="005A6260">
              <w:rPr>
                <w:rFonts w:ascii="Times New Roman" w:eastAsia="Arial Unicode MS" w:hAnsi="Times New Roman"/>
                <w:kern w:val="2"/>
                <w:sz w:val="28"/>
                <w:szCs w:val="28"/>
                <w:lang w:eastAsia="ru-RU"/>
              </w:rPr>
              <w:t xml:space="preserve"> -</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344</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Малых (технологических) электростанций</w:t>
            </w:r>
            <w:r w:rsidR="005A6260">
              <w:rPr>
                <w:rFonts w:ascii="Times New Roman" w:eastAsia="Arial Unicode MS" w:hAnsi="Times New Roman"/>
                <w:kern w:val="2"/>
                <w:sz w:val="28"/>
                <w:szCs w:val="28"/>
                <w:lang w:eastAsia="ru-RU"/>
              </w:rPr>
              <w:t xml:space="preserve"> -</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20 630</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Гидроэлектростанций</w:t>
            </w:r>
            <w:r w:rsidR="005A6260">
              <w:rPr>
                <w:rFonts w:ascii="Times New Roman" w:eastAsia="Arial Unicode MS" w:hAnsi="Times New Roman"/>
                <w:kern w:val="2"/>
                <w:sz w:val="28"/>
                <w:szCs w:val="28"/>
                <w:lang w:eastAsia="ru-RU"/>
              </w:rPr>
              <w:t xml:space="preserve"> -</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157</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Котельных всего,</w:t>
            </w:r>
            <w:r w:rsidR="005A6260">
              <w:rPr>
                <w:rFonts w:ascii="Times New Roman" w:eastAsia="Arial Unicode MS" w:hAnsi="Times New Roman"/>
                <w:kern w:val="2"/>
                <w:sz w:val="28"/>
                <w:szCs w:val="28"/>
                <w:lang w:eastAsia="ru-RU"/>
              </w:rPr>
              <w:t xml:space="preserve"> -</w:t>
            </w:r>
          </w:p>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в том числе:</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101 117</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w:t>
            </w:r>
            <w:r w:rsidR="005A6260">
              <w:rPr>
                <w:rFonts w:ascii="Times New Roman" w:eastAsia="Arial Unicode MS" w:hAnsi="Times New Roman"/>
                <w:kern w:val="2"/>
                <w:sz w:val="28"/>
                <w:szCs w:val="28"/>
                <w:lang w:eastAsia="ru-RU"/>
              </w:rPr>
              <w:t>п</w:t>
            </w:r>
            <w:r w:rsidRPr="00BE746B">
              <w:rPr>
                <w:rFonts w:ascii="Times New Roman" w:eastAsia="Arial Unicode MS" w:hAnsi="Times New Roman"/>
                <w:kern w:val="2"/>
                <w:sz w:val="28"/>
                <w:szCs w:val="28"/>
                <w:lang w:eastAsia="ru-RU"/>
              </w:rPr>
              <w:t>роизводственных</w:t>
            </w:r>
            <w:r w:rsidR="005A6260">
              <w:rPr>
                <w:rFonts w:ascii="Times New Roman" w:eastAsia="Arial Unicode MS" w:hAnsi="Times New Roman"/>
                <w:kern w:val="2"/>
                <w:sz w:val="28"/>
                <w:szCs w:val="28"/>
                <w:lang w:eastAsia="ru-RU"/>
              </w:rPr>
              <w:t xml:space="preserve"> -</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9 609</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отопительно-производственных</w:t>
            </w:r>
            <w:r w:rsidR="005A6260">
              <w:rPr>
                <w:rFonts w:ascii="Times New Roman" w:eastAsia="Arial Unicode MS" w:hAnsi="Times New Roman"/>
                <w:kern w:val="2"/>
                <w:sz w:val="28"/>
                <w:szCs w:val="28"/>
                <w:lang w:eastAsia="ru-RU"/>
              </w:rPr>
              <w:t xml:space="preserve"> -</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17 654</w:t>
            </w:r>
          </w:p>
        </w:tc>
      </w:tr>
      <w:tr w:rsidR="00F20078" w:rsidRPr="00BE746B" w:rsidTr="00756826">
        <w:trPr>
          <w:trHeight w:val="255"/>
        </w:trPr>
        <w:tc>
          <w:tcPr>
            <w:tcW w:w="7812" w:type="dxa"/>
            <w:shd w:val="clear" w:color="auto" w:fill="auto"/>
            <w:noWrap/>
            <w:vAlign w:val="bottom"/>
            <w:hideMark/>
          </w:tcPr>
          <w:p w:rsidR="00F20078" w:rsidRPr="00BE746B" w:rsidRDefault="00F20078"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w:t>
            </w:r>
            <w:r w:rsidR="005A6260">
              <w:rPr>
                <w:rFonts w:ascii="Times New Roman" w:eastAsia="Arial Unicode MS" w:hAnsi="Times New Roman"/>
                <w:kern w:val="2"/>
                <w:sz w:val="28"/>
                <w:szCs w:val="28"/>
                <w:lang w:eastAsia="ru-RU"/>
              </w:rPr>
              <w:t>о</w:t>
            </w:r>
            <w:r w:rsidRPr="00BE746B">
              <w:rPr>
                <w:rFonts w:ascii="Times New Roman" w:eastAsia="Arial Unicode MS" w:hAnsi="Times New Roman"/>
                <w:kern w:val="2"/>
                <w:sz w:val="28"/>
                <w:szCs w:val="28"/>
                <w:lang w:eastAsia="ru-RU"/>
              </w:rPr>
              <w:t>топительных</w:t>
            </w:r>
            <w:r w:rsidR="005A6260">
              <w:rPr>
                <w:rFonts w:ascii="Times New Roman" w:eastAsia="Arial Unicode MS" w:hAnsi="Times New Roman"/>
                <w:kern w:val="2"/>
                <w:sz w:val="28"/>
                <w:szCs w:val="28"/>
                <w:lang w:eastAsia="ru-RU"/>
              </w:rPr>
              <w:t xml:space="preserve"> - </w:t>
            </w:r>
          </w:p>
        </w:tc>
        <w:tc>
          <w:tcPr>
            <w:tcW w:w="2126" w:type="dxa"/>
            <w:shd w:val="clear" w:color="auto" w:fill="auto"/>
            <w:noWrap/>
            <w:vAlign w:val="center"/>
            <w:hideMark/>
          </w:tcPr>
          <w:p w:rsidR="00F20078"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73 957</w:t>
            </w:r>
          </w:p>
        </w:tc>
      </w:tr>
      <w:tr w:rsidR="00502D3D" w:rsidRPr="00BE746B" w:rsidTr="00756826">
        <w:trPr>
          <w:trHeight w:val="525"/>
        </w:trPr>
        <w:tc>
          <w:tcPr>
            <w:tcW w:w="7812" w:type="dxa"/>
            <w:shd w:val="clear" w:color="auto" w:fill="auto"/>
            <w:noWrap/>
            <w:vAlign w:val="bottom"/>
            <w:hideMark/>
          </w:tcPr>
          <w:p w:rsidR="00502D3D" w:rsidRPr="00BE746B" w:rsidRDefault="00502D3D"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Электрических подстанций</w:t>
            </w:r>
            <w:r w:rsidR="005A6260">
              <w:rPr>
                <w:rFonts w:ascii="Times New Roman" w:eastAsia="Arial Unicode MS" w:hAnsi="Times New Roman"/>
                <w:kern w:val="2"/>
                <w:sz w:val="28"/>
                <w:szCs w:val="28"/>
                <w:lang w:eastAsia="ru-RU"/>
              </w:rPr>
              <w:t xml:space="preserve"> -</w:t>
            </w:r>
            <w:r w:rsidRPr="00BE746B">
              <w:rPr>
                <w:rFonts w:ascii="Times New Roman" w:eastAsia="Arial Unicode MS" w:hAnsi="Times New Roman"/>
                <w:kern w:val="2"/>
                <w:sz w:val="28"/>
                <w:szCs w:val="28"/>
                <w:lang w:eastAsia="ru-RU"/>
              </w:rPr>
              <w:tab/>
              <w:t xml:space="preserve">     </w:t>
            </w:r>
          </w:p>
        </w:tc>
        <w:tc>
          <w:tcPr>
            <w:tcW w:w="2126" w:type="dxa"/>
            <w:shd w:val="clear" w:color="auto" w:fill="auto"/>
            <w:noWrap/>
            <w:vAlign w:val="bottom"/>
            <w:hideMark/>
          </w:tcPr>
          <w:p w:rsidR="00502D3D" w:rsidRPr="00BE746B" w:rsidRDefault="00F20078" w:rsidP="005A6260">
            <w:pPr>
              <w:spacing w:after="0" w:line="276" w:lineRule="auto"/>
              <w:ind w:right="-108" w:firstLine="616"/>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867 748</w:t>
            </w:r>
          </w:p>
        </w:tc>
      </w:tr>
      <w:tr w:rsidR="00502D3D" w:rsidRPr="00BE746B" w:rsidTr="00756826">
        <w:trPr>
          <w:trHeight w:val="425"/>
        </w:trPr>
        <w:tc>
          <w:tcPr>
            <w:tcW w:w="7812" w:type="dxa"/>
            <w:shd w:val="clear" w:color="auto" w:fill="auto"/>
            <w:noWrap/>
            <w:vAlign w:val="bottom"/>
          </w:tcPr>
          <w:p w:rsidR="00502D3D" w:rsidRPr="00BE746B" w:rsidRDefault="00502D3D"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Тепловые сети (в двухтрубном исчислении), тыс. км </w:t>
            </w:r>
          </w:p>
        </w:tc>
        <w:tc>
          <w:tcPr>
            <w:tcW w:w="2126" w:type="dxa"/>
            <w:shd w:val="clear" w:color="auto" w:fill="auto"/>
            <w:noWrap/>
            <w:vAlign w:val="bottom"/>
          </w:tcPr>
          <w:p w:rsidR="00502D3D" w:rsidRPr="00BE746B" w:rsidRDefault="00502D3D" w:rsidP="005A6260">
            <w:pPr>
              <w:spacing w:after="0" w:line="276" w:lineRule="auto"/>
              <w:ind w:right="-108"/>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w:t>
            </w:r>
            <w:r w:rsidR="00F20078" w:rsidRPr="00BE746B">
              <w:rPr>
                <w:rFonts w:ascii="Times New Roman" w:eastAsia="Arial Unicode MS" w:hAnsi="Times New Roman"/>
                <w:kern w:val="2"/>
                <w:sz w:val="28"/>
                <w:szCs w:val="28"/>
                <w:lang w:eastAsia="ru-RU"/>
              </w:rPr>
              <w:t>176</w:t>
            </w:r>
            <w:r w:rsidRPr="00BE746B">
              <w:rPr>
                <w:rFonts w:ascii="Times New Roman" w:eastAsia="Arial Unicode MS" w:hAnsi="Times New Roman"/>
                <w:kern w:val="2"/>
                <w:sz w:val="28"/>
                <w:szCs w:val="28"/>
                <w:lang w:eastAsia="ru-RU"/>
              </w:rPr>
              <w:t xml:space="preserve"> тыс. км</w:t>
            </w:r>
          </w:p>
        </w:tc>
      </w:tr>
      <w:tr w:rsidR="00502D3D" w:rsidRPr="00BE746B" w:rsidTr="00756826">
        <w:trPr>
          <w:trHeight w:val="255"/>
        </w:trPr>
        <w:tc>
          <w:tcPr>
            <w:tcW w:w="7812" w:type="dxa"/>
            <w:shd w:val="clear" w:color="auto" w:fill="auto"/>
            <w:noWrap/>
            <w:vAlign w:val="bottom"/>
            <w:hideMark/>
          </w:tcPr>
          <w:p w:rsidR="00502D3D" w:rsidRPr="00BE746B" w:rsidRDefault="00502D3D" w:rsidP="005A6260">
            <w:pPr>
              <w:spacing w:after="0" w:line="276" w:lineRule="auto"/>
              <w:ind w:left="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Линии электропередачи всего, тыс. км</w:t>
            </w:r>
            <w:r w:rsidRPr="00BE746B">
              <w:rPr>
                <w:rFonts w:ascii="Times New Roman" w:eastAsia="Arial Unicode MS" w:hAnsi="Times New Roman"/>
                <w:kern w:val="2"/>
                <w:sz w:val="28"/>
                <w:szCs w:val="28"/>
                <w:lang w:eastAsia="ru-RU"/>
              </w:rPr>
              <w:br/>
              <w:t>в том числе:</w:t>
            </w:r>
          </w:p>
        </w:tc>
        <w:tc>
          <w:tcPr>
            <w:tcW w:w="2126" w:type="dxa"/>
            <w:shd w:val="clear" w:color="auto" w:fill="auto"/>
            <w:noWrap/>
            <w:hideMark/>
          </w:tcPr>
          <w:p w:rsidR="00502D3D" w:rsidRPr="00BE746B" w:rsidRDefault="00502D3D" w:rsidP="005A6260">
            <w:pPr>
              <w:spacing w:after="0" w:line="276" w:lineRule="auto"/>
              <w:ind w:right="-108"/>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w:t>
            </w:r>
            <w:r w:rsidR="00F20078" w:rsidRPr="00BE746B">
              <w:rPr>
                <w:rFonts w:ascii="Times New Roman" w:eastAsia="Arial Unicode MS" w:hAnsi="Times New Roman"/>
                <w:kern w:val="2"/>
                <w:sz w:val="28"/>
                <w:szCs w:val="28"/>
                <w:lang w:eastAsia="ru-RU"/>
              </w:rPr>
              <w:t>4682</w:t>
            </w:r>
            <w:r w:rsidRPr="00BE746B">
              <w:rPr>
                <w:rFonts w:ascii="Times New Roman" w:eastAsia="Arial Unicode MS" w:hAnsi="Times New Roman"/>
                <w:kern w:val="2"/>
                <w:sz w:val="28"/>
                <w:szCs w:val="28"/>
                <w:lang w:eastAsia="ru-RU"/>
              </w:rPr>
              <w:t xml:space="preserve"> тыс. км</w:t>
            </w:r>
          </w:p>
        </w:tc>
      </w:tr>
      <w:tr w:rsidR="00502D3D" w:rsidRPr="00BE746B" w:rsidTr="00756826">
        <w:trPr>
          <w:trHeight w:val="255"/>
        </w:trPr>
        <w:tc>
          <w:tcPr>
            <w:tcW w:w="7812" w:type="dxa"/>
            <w:shd w:val="clear" w:color="auto" w:fill="auto"/>
            <w:noWrap/>
            <w:vAlign w:val="bottom"/>
            <w:hideMark/>
          </w:tcPr>
          <w:p w:rsidR="00502D3D" w:rsidRPr="00BE746B" w:rsidRDefault="00502D3D"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напряжением до 1 </w:t>
            </w:r>
            <w:proofErr w:type="spellStart"/>
            <w:r w:rsidRPr="00BE746B">
              <w:rPr>
                <w:rFonts w:ascii="Times New Roman" w:eastAsia="Arial Unicode MS" w:hAnsi="Times New Roman"/>
                <w:kern w:val="2"/>
                <w:sz w:val="28"/>
                <w:szCs w:val="28"/>
                <w:lang w:eastAsia="ru-RU"/>
              </w:rPr>
              <w:t>кВ</w:t>
            </w:r>
            <w:proofErr w:type="spellEnd"/>
          </w:p>
        </w:tc>
        <w:tc>
          <w:tcPr>
            <w:tcW w:w="2126" w:type="dxa"/>
            <w:shd w:val="clear" w:color="auto" w:fill="auto"/>
            <w:noWrap/>
            <w:vAlign w:val="bottom"/>
            <w:hideMark/>
          </w:tcPr>
          <w:p w:rsidR="00502D3D" w:rsidRPr="00BE746B" w:rsidRDefault="00502D3D" w:rsidP="005A6260">
            <w:pPr>
              <w:spacing w:after="0" w:line="276" w:lineRule="auto"/>
              <w:ind w:right="-108"/>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- 2</w:t>
            </w:r>
            <w:r w:rsidR="00F20078" w:rsidRPr="00BE746B">
              <w:rPr>
                <w:rFonts w:ascii="Times New Roman" w:eastAsia="Arial Unicode MS" w:hAnsi="Times New Roman"/>
                <w:kern w:val="2"/>
                <w:sz w:val="28"/>
                <w:szCs w:val="28"/>
                <w:lang w:eastAsia="ru-RU"/>
              </w:rPr>
              <w:t>166</w:t>
            </w:r>
            <w:r w:rsidRPr="00BE746B">
              <w:rPr>
                <w:rFonts w:ascii="Times New Roman" w:eastAsia="Arial Unicode MS" w:hAnsi="Times New Roman"/>
                <w:kern w:val="2"/>
                <w:sz w:val="28"/>
                <w:szCs w:val="28"/>
                <w:lang w:eastAsia="ru-RU"/>
              </w:rPr>
              <w:t xml:space="preserve"> тыс. км</w:t>
            </w:r>
          </w:p>
        </w:tc>
      </w:tr>
      <w:tr w:rsidR="00502D3D" w:rsidRPr="00BE746B" w:rsidTr="00756826">
        <w:trPr>
          <w:trHeight w:val="255"/>
        </w:trPr>
        <w:tc>
          <w:tcPr>
            <w:tcW w:w="7812" w:type="dxa"/>
            <w:shd w:val="clear" w:color="auto" w:fill="auto"/>
            <w:noWrap/>
            <w:vAlign w:val="bottom"/>
            <w:hideMark/>
          </w:tcPr>
          <w:p w:rsidR="00502D3D" w:rsidRPr="00BE746B" w:rsidRDefault="00502D3D"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напряжением выше 1 до 110 </w:t>
            </w:r>
            <w:proofErr w:type="spellStart"/>
            <w:r w:rsidRPr="00BE746B">
              <w:rPr>
                <w:rFonts w:ascii="Times New Roman" w:eastAsia="Arial Unicode MS" w:hAnsi="Times New Roman"/>
                <w:kern w:val="2"/>
                <w:sz w:val="28"/>
                <w:szCs w:val="28"/>
                <w:lang w:eastAsia="ru-RU"/>
              </w:rPr>
              <w:t>кВ</w:t>
            </w:r>
            <w:proofErr w:type="spellEnd"/>
          </w:p>
        </w:tc>
        <w:tc>
          <w:tcPr>
            <w:tcW w:w="2126" w:type="dxa"/>
            <w:shd w:val="clear" w:color="auto" w:fill="auto"/>
            <w:noWrap/>
            <w:vAlign w:val="bottom"/>
            <w:hideMark/>
          </w:tcPr>
          <w:p w:rsidR="00502D3D" w:rsidRPr="00BE746B" w:rsidRDefault="00502D3D" w:rsidP="005A6260">
            <w:pPr>
              <w:spacing w:after="0" w:line="276" w:lineRule="auto"/>
              <w:ind w:right="-108"/>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- 2</w:t>
            </w:r>
            <w:r w:rsidR="00F20078" w:rsidRPr="00BE746B">
              <w:rPr>
                <w:rFonts w:ascii="Times New Roman" w:eastAsia="Arial Unicode MS" w:hAnsi="Times New Roman"/>
                <w:kern w:val="2"/>
                <w:sz w:val="28"/>
                <w:szCs w:val="28"/>
                <w:lang w:eastAsia="ru-RU"/>
              </w:rPr>
              <w:t>126</w:t>
            </w:r>
            <w:r w:rsidRPr="00BE746B">
              <w:rPr>
                <w:rFonts w:ascii="Times New Roman" w:eastAsia="Arial Unicode MS" w:hAnsi="Times New Roman"/>
                <w:kern w:val="2"/>
                <w:sz w:val="28"/>
                <w:szCs w:val="28"/>
                <w:lang w:eastAsia="ru-RU"/>
              </w:rPr>
              <w:t xml:space="preserve"> тыс. км</w:t>
            </w:r>
          </w:p>
        </w:tc>
      </w:tr>
      <w:tr w:rsidR="00502D3D" w:rsidRPr="00BE746B" w:rsidTr="00756826">
        <w:trPr>
          <w:trHeight w:val="255"/>
        </w:trPr>
        <w:tc>
          <w:tcPr>
            <w:tcW w:w="7812" w:type="dxa"/>
            <w:shd w:val="clear" w:color="auto" w:fill="auto"/>
            <w:noWrap/>
            <w:vAlign w:val="bottom"/>
            <w:hideMark/>
          </w:tcPr>
          <w:p w:rsidR="00502D3D" w:rsidRPr="00BE746B" w:rsidRDefault="00502D3D" w:rsidP="005A6260">
            <w:pPr>
              <w:spacing w:after="0" w:line="276" w:lineRule="auto"/>
              <w:ind w:firstLine="616"/>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xml:space="preserve">   напряжением 220 </w:t>
            </w:r>
            <w:proofErr w:type="spellStart"/>
            <w:r w:rsidRPr="00BE746B">
              <w:rPr>
                <w:rFonts w:ascii="Times New Roman" w:eastAsia="Arial Unicode MS" w:hAnsi="Times New Roman"/>
                <w:kern w:val="2"/>
                <w:sz w:val="28"/>
                <w:szCs w:val="28"/>
                <w:lang w:eastAsia="ru-RU"/>
              </w:rPr>
              <w:t>кВ</w:t>
            </w:r>
            <w:proofErr w:type="spellEnd"/>
            <w:r w:rsidRPr="00BE746B">
              <w:rPr>
                <w:rFonts w:ascii="Times New Roman" w:eastAsia="Arial Unicode MS" w:hAnsi="Times New Roman"/>
                <w:kern w:val="2"/>
                <w:sz w:val="28"/>
                <w:szCs w:val="28"/>
                <w:lang w:eastAsia="ru-RU"/>
              </w:rPr>
              <w:t xml:space="preserve"> и выше</w:t>
            </w:r>
          </w:p>
        </w:tc>
        <w:tc>
          <w:tcPr>
            <w:tcW w:w="2126" w:type="dxa"/>
            <w:shd w:val="clear" w:color="auto" w:fill="auto"/>
            <w:noWrap/>
            <w:vAlign w:val="bottom"/>
            <w:hideMark/>
          </w:tcPr>
          <w:p w:rsidR="00502D3D" w:rsidRPr="00BE746B" w:rsidRDefault="00502D3D" w:rsidP="005A6260">
            <w:pPr>
              <w:spacing w:after="0" w:line="276" w:lineRule="auto"/>
              <w:ind w:right="-108"/>
              <w:jc w:val="center"/>
              <w:rPr>
                <w:rFonts w:ascii="Times New Roman" w:eastAsia="Arial Unicode MS" w:hAnsi="Times New Roman"/>
                <w:kern w:val="2"/>
                <w:sz w:val="28"/>
                <w:szCs w:val="28"/>
                <w:lang w:eastAsia="ru-RU"/>
              </w:rPr>
            </w:pPr>
            <w:r w:rsidRPr="00BE746B">
              <w:rPr>
                <w:rFonts w:ascii="Times New Roman" w:eastAsia="Arial Unicode MS" w:hAnsi="Times New Roman"/>
                <w:kern w:val="2"/>
                <w:sz w:val="28"/>
                <w:szCs w:val="28"/>
                <w:lang w:eastAsia="ru-RU"/>
              </w:rPr>
              <w:t>- 241 тыс. км</w:t>
            </w:r>
          </w:p>
        </w:tc>
      </w:tr>
    </w:tbl>
    <w:p w:rsidR="00F20078" w:rsidRPr="00BE746B" w:rsidRDefault="00F20078" w:rsidP="005A6260">
      <w:pPr>
        <w:pStyle w:val="ad"/>
        <w:spacing w:line="276" w:lineRule="auto"/>
        <w:ind w:firstLine="720"/>
        <w:jc w:val="both"/>
        <w:rPr>
          <w:rFonts w:ascii="Times New Roman" w:eastAsia="Calibri" w:hAnsi="Times New Roman"/>
          <w:sz w:val="28"/>
          <w:szCs w:val="28"/>
        </w:rPr>
      </w:pPr>
      <w:r w:rsidRPr="00BE746B">
        <w:rPr>
          <w:rFonts w:ascii="Times New Roman" w:eastAsia="Calibri" w:hAnsi="Times New Roman"/>
          <w:sz w:val="28"/>
          <w:szCs w:val="28"/>
        </w:rPr>
        <w:t xml:space="preserve">За 12 месяцев 2018 года под руководством и непосредственным участием Управления государственного энергетического надзора совместно </w:t>
      </w:r>
      <w:r w:rsidR="00BF3FF5" w:rsidRPr="00BE746B">
        <w:rPr>
          <w:rFonts w:ascii="Times New Roman" w:eastAsia="Calibri" w:hAnsi="Times New Roman"/>
          <w:sz w:val="28"/>
          <w:szCs w:val="28"/>
        </w:rPr>
        <w:br/>
      </w:r>
      <w:r w:rsidRPr="00BE746B">
        <w:rPr>
          <w:rFonts w:ascii="Times New Roman" w:eastAsia="Calibri" w:hAnsi="Times New Roman"/>
          <w:sz w:val="28"/>
          <w:szCs w:val="28"/>
        </w:rPr>
        <w:t>с территориальными органами 184 плановых и 115 внеплановых проверок выполнения предписаний</w:t>
      </w:r>
      <w:r w:rsidR="005A6260">
        <w:rPr>
          <w:rFonts w:ascii="Times New Roman" w:eastAsia="Calibri" w:hAnsi="Times New Roman"/>
          <w:sz w:val="28"/>
          <w:szCs w:val="28"/>
        </w:rPr>
        <w:t>,</w:t>
      </w:r>
      <w:r w:rsidRPr="00BE746B">
        <w:rPr>
          <w:rFonts w:ascii="Times New Roman" w:eastAsia="Calibri" w:hAnsi="Times New Roman"/>
          <w:sz w:val="28"/>
          <w:szCs w:val="28"/>
        </w:rPr>
        <w:t xml:space="preserve"> выданных поднадзорным организациям. Проведены проверки в отношении следующих организаций:</w:t>
      </w:r>
      <w:r w:rsidR="00BF3FF5" w:rsidRPr="00BE746B">
        <w:rPr>
          <w:rFonts w:ascii="Times New Roman" w:eastAsia="Calibri" w:hAnsi="Times New Roman"/>
          <w:sz w:val="28"/>
          <w:szCs w:val="28"/>
        </w:rPr>
        <w:t xml:space="preserve"> </w:t>
      </w:r>
      <w:r w:rsidRPr="00BE746B">
        <w:rPr>
          <w:rFonts w:ascii="Times New Roman" w:eastAsia="Calibri" w:hAnsi="Times New Roman"/>
          <w:sz w:val="28"/>
          <w:szCs w:val="28"/>
        </w:rPr>
        <w:t xml:space="preserve">АО «ОЭК», ПАО «Ленэнерго» </w:t>
      </w:r>
      <w:r w:rsidR="00BF3FF5" w:rsidRPr="00BE746B">
        <w:rPr>
          <w:rFonts w:ascii="Times New Roman" w:eastAsia="Calibri" w:hAnsi="Times New Roman"/>
          <w:sz w:val="28"/>
          <w:szCs w:val="28"/>
        </w:rPr>
        <w:br/>
      </w:r>
      <w:r w:rsidRPr="00BE746B">
        <w:rPr>
          <w:rFonts w:ascii="Times New Roman" w:eastAsia="Calibri" w:hAnsi="Times New Roman"/>
          <w:sz w:val="28"/>
          <w:szCs w:val="28"/>
        </w:rPr>
        <w:t xml:space="preserve">и 9 филиалов, ПАО «МОЭСК» и 6 филиалов, ПАО «Кубаньэнерго» </w:t>
      </w:r>
      <w:r w:rsidR="00BF3FF5" w:rsidRPr="00BE746B">
        <w:rPr>
          <w:rFonts w:ascii="Times New Roman" w:eastAsia="Calibri" w:hAnsi="Times New Roman"/>
          <w:sz w:val="28"/>
          <w:szCs w:val="28"/>
        </w:rPr>
        <w:br/>
      </w:r>
      <w:r w:rsidRPr="00BE746B">
        <w:rPr>
          <w:rFonts w:ascii="Times New Roman" w:eastAsia="Calibri" w:hAnsi="Times New Roman"/>
          <w:sz w:val="28"/>
          <w:szCs w:val="28"/>
        </w:rPr>
        <w:t>и 11 филиалов, ПАО «МРСК Сибири» и 5 филиалов, ПАО «МРСК Северо-Запада» и 7 филиалов, ПАО «Т Плюс»</w:t>
      </w:r>
      <w:r w:rsidR="00BF3FF5" w:rsidRPr="00BE746B">
        <w:rPr>
          <w:rFonts w:ascii="Times New Roman" w:eastAsia="Calibri" w:hAnsi="Times New Roman"/>
          <w:sz w:val="28"/>
          <w:szCs w:val="28"/>
        </w:rPr>
        <w:t xml:space="preserve"> и </w:t>
      </w:r>
      <w:r w:rsidRPr="00BE746B">
        <w:rPr>
          <w:rFonts w:ascii="Times New Roman" w:eastAsia="Calibri" w:hAnsi="Times New Roman"/>
          <w:sz w:val="28"/>
          <w:szCs w:val="28"/>
        </w:rPr>
        <w:t>56 филиалов, АО «</w:t>
      </w:r>
      <w:proofErr w:type="spellStart"/>
      <w:r w:rsidRPr="00BE746B">
        <w:rPr>
          <w:rFonts w:ascii="Times New Roman" w:eastAsia="Calibri" w:hAnsi="Times New Roman"/>
          <w:sz w:val="28"/>
          <w:szCs w:val="28"/>
        </w:rPr>
        <w:t>Интер</w:t>
      </w:r>
      <w:proofErr w:type="spellEnd"/>
      <w:r w:rsidRPr="00BE746B">
        <w:rPr>
          <w:rFonts w:ascii="Times New Roman" w:eastAsia="Calibri" w:hAnsi="Times New Roman"/>
          <w:sz w:val="28"/>
          <w:szCs w:val="28"/>
        </w:rPr>
        <w:t xml:space="preserve"> РАО - </w:t>
      </w:r>
      <w:proofErr w:type="spellStart"/>
      <w:r w:rsidRPr="00BE746B">
        <w:rPr>
          <w:rFonts w:ascii="Times New Roman" w:eastAsia="Calibri" w:hAnsi="Times New Roman"/>
          <w:sz w:val="28"/>
          <w:szCs w:val="28"/>
        </w:rPr>
        <w:t>Электрогенерация</w:t>
      </w:r>
      <w:proofErr w:type="spellEnd"/>
      <w:r w:rsidRPr="00BE746B">
        <w:rPr>
          <w:rFonts w:ascii="Times New Roman" w:eastAsia="Calibri" w:hAnsi="Times New Roman"/>
          <w:sz w:val="28"/>
          <w:szCs w:val="28"/>
        </w:rPr>
        <w:t>» 17 филиалов,</w:t>
      </w:r>
      <w:r w:rsidR="00BF3FF5" w:rsidRPr="00BE746B">
        <w:rPr>
          <w:rFonts w:ascii="Times New Roman" w:eastAsia="Calibri" w:hAnsi="Times New Roman"/>
          <w:sz w:val="28"/>
          <w:szCs w:val="28"/>
        </w:rPr>
        <w:t xml:space="preserve"> </w:t>
      </w:r>
      <w:r w:rsidRPr="00BE746B">
        <w:rPr>
          <w:rFonts w:ascii="Times New Roman" w:eastAsia="Calibri" w:hAnsi="Times New Roman"/>
          <w:sz w:val="28"/>
          <w:szCs w:val="28"/>
        </w:rPr>
        <w:t>АО «</w:t>
      </w:r>
      <w:proofErr w:type="spellStart"/>
      <w:r w:rsidRPr="00BE746B">
        <w:rPr>
          <w:rFonts w:ascii="Times New Roman" w:eastAsia="Calibri" w:hAnsi="Times New Roman"/>
          <w:sz w:val="28"/>
          <w:szCs w:val="28"/>
        </w:rPr>
        <w:t>Тываэнерго</w:t>
      </w:r>
      <w:proofErr w:type="spellEnd"/>
      <w:r w:rsidRPr="00BE746B">
        <w:rPr>
          <w:rFonts w:ascii="Times New Roman" w:eastAsia="Calibri" w:hAnsi="Times New Roman"/>
          <w:sz w:val="28"/>
          <w:szCs w:val="28"/>
        </w:rPr>
        <w:t xml:space="preserve">», ПАО «ОГК-2» </w:t>
      </w:r>
      <w:r w:rsidR="00BF3FF5" w:rsidRPr="00BE746B">
        <w:rPr>
          <w:rFonts w:ascii="Times New Roman" w:eastAsia="Calibri" w:hAnsi="Times New Roman"/>
          <w:sz w:val="28"/>
          <w:szCs w:val="28"/>
        </w:rPr>
        <w:t xml:space="preserve">и </w:t>
      </w:r>
      <w:r w:rsidRPr="00BE746B">
        <w:rPr>
          <w:rFonts w:ascii="Times New Roman" w:eastAsia="Calibri" w:hAnsi="Times New Roman"/>
          <w:sz w:val="28"/>
          <w:szCs w:val="28"/>
        </w:rPr>
        <w:t>11 филиалов и др.</w:t>
      </w:r>
    </w:p>
    <w:p w:rsidR="00F20078" w:rsidRPr="00BE746B" w:rsidRDefault="00F20078" w:rsidP="005A6260">
      <w:pPr>
        <w:pStyle w:val="ad"/>
        <w:spacing w:line="276" w:lineRule="auto"/>
        <w:ind w:firstLine="720"/>
        <w:jc w:val="both"/>
        <w:rPr>
          <w:rFonts w:ascii="Times New Roman" w:eastAsia="Calibri" w:hAnsi="Times New Roman"/>
          <w:sz w:val="28"/>
          <w:szCs w:val="28"/>
        </w:rPr>
      </w:pPr>
      <w:r w:rsidRPr="00BE746B">
        <w:rPr>
          <w:rFonts w:ascii="Times New Roman" w:eastAsia="Calibri" w:hAnsi="Times New Roman"/>
          <w:sz w:val="28"/>
          <w:szCs w:val="28"/>
        </w:rPr>
        <w:t>По результатам проведенных проверок выявлено 104</w:t>
      </w:r>
      <w:r w:rsidR="00A01E10" w:rsidRPr="00BE746B">
        <w:rPr>
          <w:rFonts w:ascii="Times New Roman" w:eastAsia="Calibri" w:hAnsi="Times New Roman"/>
          <w:sz w:val="28"/>
          <w:szCs w:val="28"/>
        </w:rPr>
        <w:t> </w:t>
      </w:r>
      <w:r w:rsidRPr="00BE746B">
        <w:rPr>
          <w:rFonts w:ascii="Times New Roman" w:eastAsia="Calibri" w:hAnsi="Times New Roman"/>
          <w:sz w:val="28"/>
          <w:szCs w:val="28"/>
        </w:rPr>
        <w:t xml:space="preserve">563 нарушений обязательных требований. </w:t>
      </w:r>
    </w:p>
    <w:p w:rsidR="00F20078" w:rsidRPr="00BE746B" w:rsidRDefault="00FF76B6" w:rsidP="005A6260">
      <w:pPr>
        <w:pStyle w:val="ad"/>
        <w:spacing w:line="276" w:lineRule="auto"/>
        <w:ind w:firstLine="720"/>
        <w:jc w:val="both"/>
        <w:rPr>
          <w:rFonts w:ascii="Times New Roman" w:hAnsi="Times New Roman"/>
          <w:sz w:val="28"/>
          <w:szCs w:val="28"/>
        </w:rPr>
      </w:pPr>
      <w:r w:rsidRPr="00BE746B">
        <w:rPr>
          <w:rFonts w:ascii="Times New Roman" w:hAnsi="Times New Roman"/>
          <w:sz w:val="28"/>
          <w:szCs w:val="28"/>
        </w:rPr>
        <w:t xml:space="preserve">За отчетный период инспекторским составом территориальных органов </w:t>
      </w:r>
      <w:proofErr w:type="spellStart"/>
      <w:r w:rsidRPr="00BE746B">
        <w:rPr>
          <w:rFonts w:ascii="Times New Roman" w:hAnsi="Times New Roman"/>
          <w:sz w:val="28"/>
          <w:szCs w:val="28"/>
        </w:rPr>
        <w:t>Ростехнадзора</w:t>
      </w:r>
      <w:proofErr w:type="spellEnd"/>
      <w:r w:rsidRPr="00BE746B">
        <w:rPr>
          <w:rFonts w:ascii="Times New Roman" w:hAnsi="Times New Roman"/>
          <w:sz w:val="28"/>
          <w:szCs w:val="28"/>
        </w:rPr>
        <w:t xml:space="preserve"> </w:t>
      </w:r>
      <w:r w:rsidR="003E4EF1" w:rsidRPr="00BE746B">
        <w:rPr>
          <w:rFonts w:ascii="Times New Roman" w:hAnsi="Times New Roman"/>
          <w:sz w:val="28"/>
          <w:szCs w:val="28"/>
        </w:rPr>
        <w:t xml:space="preserve">проведена </w:t>
      </w:r>
      <w:r w:rsidR="00F20078" w:rsidRPr="00BE746B">
        <w:rPr>
          <w:rFonts w:ascii="Times New Roman" w:hAnsi="Times New Roman"/>
          <w:sz w:val="28"/>
          <w:szCs w:val="28"/>
        </w:rPr>
        <w:t xml:space="preserve">110531 проверка в рамках контроля организации безопасной эксплуатации и технического состояния оборудования и основных сооружений электростанций, электрических и тепловых сетей </w:t>
      </w:r>
      <w:proofErr w:type="spellStart"/>
      <w:r w:rsidR="00F20078" w:rsidRPr="00BE746B">
        <w:rPr>
          <w:rFonts w:ascii="Times New Roman" w:hAnsi="Times New Roman"/>
          <w:sz w:val="28"/>
          <w:szCs w:val="28"/>
        </w:rPr>
        <w:lastRenderedPageBreak/>
        <w:t>энергоснабжающих</w:t>
      </w:r>
      <w:proofErr w:type="spellEnd"/>
      <w:r w:rsidR="00F20078" w:rsidRPr="00BE746B">
        <w:rPr>
          <w:rFonts w:ascii="Times New Roman" w:hAnsi="Times New Roman"/>
          <w:sz w:val="28"/>
          <w:szCs w:val="28"/>
        </w:rPr>
        <w:t xml:space="preserve"> организаций, электрических и тепловых установок потребителей. По результатам проверок выявлено 728 тыс. 377 нарушений.</w:t>
      </w:r>
    </w:p>
    <w:p w:rsidR="00F20078" w:rsidRPr="00BE746B" w:rsidRDefault="00F20078" w:rsidP="005A6260">
      <w:pPr>
        <w:pStyle w:val="ad"/>
        <w:spacing w:line="276" w:lineRule="auto"/>
        <w:ind w:firstLine="720"/>
        <w:jc w:val="both"/>
        <w:rPr>
          <w:rFonts w:ascii="Times New Roman" w:hAnsi="Times New Roman"/>
          <w:sz w:val="28"/>
          <w:szCs w:val="28"/>
        </w:rPr>
      </w:pPr>
      <w:r w:rsidRPr="00BE746B">
        <w:rPr>
          <w:rFonts w:ascii="Times New Roman" w:hAnsi="Times New Roman"/>
          <w:sz w:val="28"/>
          <w:szCs w:val="28"/>
        </w:rPr>
        <w:t>Инспекторским составом территориальных органов Ростехнадзора в ходе проведения проверок применены меры административного наказания</w:t>
      </w:r>
      <w:r w:rsidR="00BF3FF5" w:rsidRPr="00BE746B">
        <w:rPr>
          <w:rFonts w:ascii="Times New Roman" w:hAnsi="Times New Roman"/>
          <w:sz w:val="28"/>
          <w:szCs w:val="28"/>
        </w:rPr>
        <w:t xml:space="preserve"> </w:t>
      </w:r>
      <w:r w:rsidR="00BF3FF5" w:rsidRPr="00BE746B">
        <w:rPr>
          <w:rFonts w:ascii="Times New Roman" w:hAnsi="Times New Roman"/>
          <w:sz w:val="28"/>
          <w:szCs w:val="28"/>
        </w:rPr>
        <w:br/>
      </w:r>
      <w:r w:rsidRPr="00BE746B">
        <w:rPr>
          <w:rFonts w:ascii="Times New Roman" w:hAnsi="Times New Roman"/>
          <w:sz w:val="28"/>
          <w:szCs w:val="28"/>
        </w:rPr>
        <w:t>в отношении более 35 тыс. юридических лиц, индивидуальных предпринимателей и должностных лиц. Сумма наложенных штрафов составила более 297 млн. рублей, взысканных – 213 млн. рублей.</w:t>
      </w:r>
    </w:p>
    <w:p w:rsidR="00FF76B6" w:rsidRPr="00BE746B" w:rsidRDefault="00FF76B6" w:rsidP="005A6260">
      <w:pPr>
        <w:pStyle w:val="ad"/>
        <w:spacing w:line="276" w:lineRule="auto"/>
        <w:ind w:firstLine="720"/>
        <w:jc w:val="both"/>
        <w:rPr>
          <w:rFonts w:ascii="Times New Roman" w:hAnsi="Times New Roman"/>
          <w:sz w:val="28"/>
          <w:szCs w:val="28"/>
        </w:rPr>
      </w:pPr>
      <w:r w:rsidRPr="00BE746B">
        <w:rPr>
          <w:rFonts w:ascii="Times New Roman" w:hAnsi="Times New Roman"/>
          <w:sz w:val="28"/>
          <w:szCs w:val="28"/>
        </w:rPr>
        <w:t>За</w:t>
      </w:r>
      <w:r w:rsidR="00C21065" w:rsidRPr="00BE746B">
        <w:rPr>
          <w:rFonts w:ascii="Times New Roman" w:hAnsi="Times New Roman"/>
          <w:sz w:val="28"/>
          <w:szCs w:val="28"/>
        </w:rPr>
        <w:t xml:space="preserve"> 12 </w:t>
      </w:r>
      <w:r w:rsidRPr="00BE746B">
        <w:rPr>
          <w:rFonts w:ascii="Times New Roman" w:hAnsi="Times New Roman"/>
          <w:sz w:val="28"/>
          <w:szCs w:val="28"/>
        </w:rPr>
        <w:t xml:space="preserve">месяцев 2018 </w:t>
      </w:r>
      <w:r w:rsidR="002B42AA">
        <w:rPr>
          <w:rFonts w:ascii="Times New Roman" w:hAnsi="Times New Roman"/>
          <w:sz w:val="28"/>
          <w:szCs w:val="28"/>
        </w:rPr>
        <w:t xml:space="preserve">года </w:t>
      </w:r>
      <w:r w:rsidRPr="00BE746B">
        <w:rPr>
          <w:rFonts w:ascii="Times New Roman" w:hAnsi="Times New Roman"/>
          <w:sz w:val="28"/>
          <w:szCs w:val="28"/>
        </w:rPr>
        <w:t xml:space="preserve">допущено в эксплуатацию более </w:t>
      </w:r>
      <w:r w:rsidR="00F20078" w:rsidRPr="00BE746B">
        <w:rPr>
          <w:rFonts w:ascii="Times New Roman" w:hAnsi="Times New Roman"/>
          <w:sz w:val="28"/>
          <w:szCs w:val="28"/>
        </w:rPr>
        <w:t>38</w:t>
      </w:r>
      <w:r w:rsidRPr="00BE746B">
        <w:rPr>
          <w:rFonts w:ascii="Times New Roman" w:hAnsi="Times New Roman"/>
          <w:sz w:val="28"/>
          <w:szCs w:val="28"/>
        </w:rPr>
        <w:t xml:space="preserve"> тысяч новых</w:t>
      </w:r>
      <w:r w:rsidR="00675AFA" w:rsidRPr="00BE746B">
        <w:rPr>
          <w:rFonts w:ascii="Times New Roman" w:hAnsi="Times New Roman"/>
          <w:sz w:val="28"/>
          <w:szCs w:val="28"/>
        </w:rPr>
        <w:br/>
      </w:r>
      <w:r w:rsidRPr="00BE746B">
        <w:rPr>
          <w:rFonts w:ascii="Times New Roman" w:hAnsi="Times New Roman"/>
          <w:sz w:val="28"/>
          <w:szCs w:val="28"/>
        </w:rPr>
        <w:t>и реконструированных энергоустановок.</w:t>
      </w:r>
    </w:p>
    <w:p w:rsidR="00386394" w:rsidRPr="00BE746B" w:rsidRDefault="00386394" w:rsidP="005A6260">
      <w:pPr>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В ходе проверок отмечен низкий уровень организации</w:t>
      </w:r>
      <w:r w:rsidR="00D64453" w:rsidRPr="00BE746B">
        <w:rPr>
          <w:rFonts w:ascii="Times New Roman" w:eastAsia="Times New Roman" w:hAnsi="Times New Roman"/>
          <w:sz w:val="28"/>
          <w:szCs w:val="28"/>
          <w:lang w:eastAsia="ru-RU"/>
        </w:rPr>
        <w:t xml:space="preserve"> </w:t>
      </w:r>
      <w:r w:rsidR="00D64453"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 xml:space="preserve">и неудовлетворительное состояние дел </w:t>
      </w:r>
      <w:r w:rsidR="00D64453" w:rsidRPr="00BE746B">
        <w:rPr>
          <w:rFonts w:ascii="Times New Roman" w:eastAsia="Times New Roman" w:hAnsi="Times New Roman"/>
          <w:sz w:val="28"/>
          <w:szCs w:val="28"/>
          <w:lang w:eastAsia="ru-RU"/>
        </w:rPr>
        <w:t>в</w:t>
      </w:r>
      <w:r w:rsidRPr="00BE746B">
        <w:rPr>
          <w:rFonts w:ascii="Times New Roman" w:eastAsia="Times New Roman" w:hAnsi="Times New Roman"/>
          <w:sz w:val="28"/>
          <w:szCs w:val="28"/>
          <w:lang w:eastAsia="ru-RU"/>
        </w:rPr>
        <w:t xml:space="preserve"> вопроса</w:t>
      </w:r>
      <w:r w:rsidR="00D64453" w:rsidRPr="00BE746B">
        <w:rPr>
          <w:rFonts w:ascii="Times New Roman" w:eastAsia="Times New Roman" w:hAnsi="Times New Roman"/>
          <w:sz w:val="28"/>
          <w:szCs w:val="28"/>
          <w:lang w:eastAsia="ru-RU"/>
        </w:rPr>
        <w:t>х</w:t>
      </w:r>
      <w:r w:rsidRPr="00BE746B">
        <w:rPr>
          <w:rFonts w:ascii="Times New Roman" w:eastAsia="Times New Roman" w:hAnsi="Times New Roman"/>
          <w:sz w:val="28"/>
          <w:szCs w:val="28"/>
          <w:lang w:eastAsia="ru-RU"/>
        </w:rPr>
        <w:t xml:space="preserve"> подготовки</w:t>
      </w:r>
      <w:r w:rsidR="00D64453"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и повышения квалификации персонала; технического перевооружения</w:t>
      </w:r>
      <w:r w:rsidR="00D64453"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и реконструкции электростанций и сетей</w:t>
      </w:r>
      <w:r w:rsidR="00D64453" w:rsidRPr="00BE746B">
        <w:rPr>
          <w:rFonts w:ascii="Times New Roman" w:eastAsia="Times New Roman" w:hAnsi="Times New Roman"/>
          <w:sz w:val="28"/>
          <w:szCs w:val="28"/>
          <w:lang w:eastAsia="ru-RU"/>
        </w:rPr>
        <w:t>,</w:t>
      </w:r>
      <w:r w:rsidRPr="00BE746B">
        <w:rPr>
          <w:rFonts w:ascii="Times New Roman" w:eastAsia="Times New Roman" w:hAnsi="Times New Roman"/>
          <w:sz w:val="28"/>
          <w:szCs w:val="28"/>
          <w:lang w:eastAsia="ru-RU"/>
        </w:rPr>
        <w:t xml:space="preserve"> обновления основных производственных фондов.</w:t>
      </w:r>
    </w:p>
    <w:p w:rsidR="00F20078" w:rsidRPr="00BE746B" w:rsidRDefault="00F20078" w:rsidP="005A6260">
      <w:pPr>
        <w:tabs>
          <w:tab w:val="left" w:pos="-57"/>
          <w:tab w:val="left" w:pos="1134"/>
        </w:tabs>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За 12 месяцев 2018 года произошло 39 несчастных случаев со смертельным исходом, в то время как за аналогичный период в 2017 году – 52 несчастных случая.</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Наибольшее количество несчастных случаев произошло в ходе выполнения работ вблизи технологического оборудования, находящегося под напряжением,</w:t>
      </w:r>
      <w:r w:rsidR="002B29A8">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а также в распределительных устройствах вследствие случайного прикосновения к токоведущим частям, находящимся под напряжением.</w:t>
      </w:r>
    </w:p>
    <w:p w:rsidR="00F20078" w:rsidRPr="00BE746B" w:rsidRDefault="00F20078" w:rsidP="005A6260">
      <w:pPr>
        <w:tabs>
          <w:tab w:val="left" w:pos="-57"/>
          <w:tab w:val="left" w:pos="1134"/>
        </w:tabs>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Основные причины несчастных случаев: </w:t>
      </w:r>
    </w:p>
    <w:p w:rsidR="00F20078" w:rsidRPr="00BE746B" w:rsidRDefault="00F20078" w:rsidP="005A6260">
      <w:pPr>
        <w:tabs>
          <w:tab w:val="left" w:pos="-57"/>
          <w:tab w:val="left" w:pos="1134"/>
        </w:tabs>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недостаточная подготовленность персонала к выполнению приемов, влияющих на безопасность работ;</w:t>
      </w:r>
    </w:p>
    <w:p w:rsidR="00F20078" w:rsidRPr="00BE746B" w:rsidRDefault="00F20078" w:rsidP="005A6260">
      <w:pPr>
        <w:tabs>
          <w:tab w:val="left" w:pos="-57"/>
          <w:tab w:val="left" w:pos="1134"/>
        </w:tabs>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неэффективность мероприятий по подготовке и обучению персонала выполнению требований безопасности;</w:t>
      </w:r>
    </w:p>
    <w:p w:rsidR="00F20078" w:rsidRPr="00BE746B" w:rsidRDefault="00F20078" w:rsidP="005A6260">
      <w:pPr>
        <w:tabs>
          <w:tab w:val="left" w:pos="-57"/>
          <w:tab w:val="left" w:pos="1134"/>
        </w:tabs>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невыполнение мероприятий, обеспечивающих безопасность работ в энергоустановках.</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BE746B">
        <w:rPr>
          <w:rFonts w:ascii="Times New Roman" w:eastAsia="Times New Roman" w:hAnsi="Times New Roman"/>
          <w:spacing w:val="-6"/>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повысить уровень организации производства работ</w:t>
      </w:r>
      <w:r w:rsidRPr="00BE746B">
        <w:rPr>
          <w:rFonts w:ascii="Times New Roman" w:eastAsia="Times New Roman" w:hAnsi="Times New Roman"/>
          <w:spacing w:val="-6"/>
          <w:sz w:val="28"/>
          <w:szCs w:val="28"/>
          <w:lang w:eastAsia="ru-RU"/>
        </w:rPr>
        <w:br/>
        <w:t>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2B29A8"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обеспечивать проверку знаний персоналом нормативных правовых </w:t>
      </w:r>
      <w:proofErr w:type="gramStart"/>
      <w:r w:rsidRPr="00BE746B">
        <w:rPr>
          <w:rFonts w:ascii="Times New Roman" w:eastAsia="Times New Roman" w:hAnsi="Times New Roman"/>
          <w:spacing w:val="-6"/>
          <w:sz w:val="28"/>
          <w:szCs w:val="28"/>
          <w:lang w:eastAsia="ru-RU"/>
        </w:rPr>
        <w:t xml:space="preserve">актов </w:t>
      </w:r>
      <w:r w:rsidRPr="00BE746B">
        <w:rPr>
          <w:rFonts w:ascii="Times New Roman" w:eastAsia="Times New Roman" w:hAnsi="Times New Roman"/>
          <w:spacing w:val="-6"/>
          <w:sz w:val="28"/>
          <w:szCs w:val="28"/>
          <w:lang w:eastAsia="ru-RU"/>
        </w:rPr>
        <w:br/>
        <w:t xml:space="preserve"> по</w:t>
      </w:r>
      <w:proofErr w:type="gramEnd"/>
      <w:r w:rsidRPr="00BE746B">
        <w:rPr>
          <w:rFonts w:ascii="Times New Roman" w:eastAsia="Times New Roman" w:hAnsi="Times New Roman"/>
          <w:spacing w:val="-6"/>
          <w:sz w:val="28"/>
          <w:szCs w:val="28"/>
          <w:lang w:eastAsia="ru-RU"/>
        </w:rPr>
        <w:t xml:space="preserve"> охране труда при эксплуатации электроустановок;</w:t>
      </w:r>
      <w:r w:rsidR="002B29A8">
        <w:rPr>
          <w:rFonts w:ascii="Times New Roman" w:eastAsia="Times New Roman" w:hAnsi="Times New Roman"/>
          <w:spacing w:val="-6"/>
          <w:sz w:val="28"/>
          <w:szCs w:val="28"/>
          <w:lang w:eastAsia="ru-RU"/>
        </w:rPr>
        <w:t xml:space="preserve"> </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персонал,</w:t>
      </w:r>
      <w:r w:rsidR="002B29A8">
        <w:rPr>
          <w:rFonts w:ascii="Times New Roman" w:eastAsia="Times New Roman" w:hAnsi="Times New Roman"/>
          <w:spacing w:val="-6"/>
          <w:sz w:val="28"/>
          <w:szCs w:val="28"/>
          <w:lang w:eastAsia="ru-RU"/>
        </w:rPr>
        <w:t xml:space="preserve"> </w:t>
      </w:r>
      <w:r w:rsidRPr="00BE746B">
        <w:rPr>
          <w:rFonts w:ascii="Times New Roman" w:eastAsia="Times New Roman" w:hAnsi="Times New Roman"/>
          <w:spacing w:val="-6"/>
          <w:sz w:val="28"/>
          <w:szCs w:val="28"/>
          <w:lang w:eastAsia="ru-RU"/>
        </w:rPr>
        <w:t>не прошедший проверку знаний, к работам в электроустановках не допускать;</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lastRenderedPageBreak/>
        <w:t xml:space="preserve">обеспечить установленный порядок содержания, применения </w:t>
      </w:r>
      <w:r w:rsidRPr="00BE746B">
        <w:rPr>
          <w:rFonts w:ascii="Times New Roman" w:eastAsia="Times New Roman" w:hAnsi="Times New Roman"/>
          <w:spacing w:val="-6"/>
          <w:sz w:val="28"/>
          <w:szCs w:val="28"/>
          <w:lang w:eastAsia="ru-RU"/>
        </w:rPr>
        <w:br/>
        <w:t>и испытания средств защиты;</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усилить контроль за выполнением мероприятий, обеспечивающих безопасность работ;</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особое внимание обратить на организацию производства работ в начале рабочего дня </w:t>
      </w:r>
      <w:r w:rsidRPr="00BE746B">
        <w:rPr>
          <w:rFonts w:ascii="Times New Roman" w:eastAsia="Times New Roman" w:hAnsi="Times New Roman"/>
          <w:spacing w:val="-6"/>
          <w:sz w:val="28"/>
          <w:szCs w:val="28"/>
          <w:lang w:eastAsia="ru-RU"/>
        </w:rPr>
        <w:br/>
        <w:t>и после перерыва на обед;</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BE746B">
        <w:rPr>
          <w:rFonts w:ascii="Times New Roman" w:eastAsia="Times New Roman" w:hAnsi="Times New Roman"/>
          <w:spacing w:val="-6"/>
          <w:sz w:val="28"/>
          <w:szCs w:val="28"/>
          <w:lang w:eastAsia="ru-RU"/>
        </w:rPr>
        <w:br/>
        <w:t xml:space="preserve">и ремонту </w:t>
      </w:r>
      <w:proofErr w:type="spellStart"/>
      <w:r w:rsidRPr="00BE746B">
        <w:rPr>
          <w:rFonts w:ascii="Times New Roman" w:eastAsia="Times New Roman" w:hAnsi="Times New Roman"/>
          <w:spacing w:val="-6"/>
          <w:sz w:val="28"/>
          <w:szCs w:val="28"/>
          <w:lang w:eastAsia="ru-RU"/>
        </w:rPr>
        <w:t>энергооборудования</w:t>
      </w:r>
      <w:proofErr w:type="spellEnd"/>
      <w:r w:rsidRPr="00BE746B">
        <w:rPr>
          <w:rFonts w:ascii="Times New Roman" w:eastAsia="Times New Roman" w:hAnsi="Times New Roman"/>
          <w:spacing w:val="-6"/>
          <w:sz w:val="28"/>
          <w:szCs w:val="28"/>
          <w:lang w:eastAsia="ru-RU"/>
        </w:rPr>
        <w:t xml:space="preserve">; усилить контроль за соблюдением порядка включения и выключения </w:t>
      </w:r>
      <w:proofErr w:type="spellStart"/>
      <w:r w:rsidRPr="00BE746B">
        <w:rPr>
          <w:rFonts w:ascii="Times New Roman" w:eastAsia="Times New Roman" w:hAnsi="Times New Roman"/>
          <w:spacing w:val="-6"/>
          <w:sz w:val="28"/>
          <w:szCs w:val="28"/>
          <w:lang w:eastAsia="ru-RU"/>
        </w:rPr>
        <w:t>энергооборудования</w:t>
      </w:r>
      <w:proofErr w:type="spellEnd"/>
      <w:r w:rsidRPr="00BE746B">
        <w:rPr>
          <w:rFonts w:ascii="Times New Roman" w:eastAsia="Times New Roman" w:hAnsi="Times New Roman"/>
          <w:spacing w:val="-6"/>
          <w:sz w:val="28"/>
          <w:szCs w:val="28"/>
          <w:lang w:eastAsia="ru-RU"/>
        </w:rPr>
        <w:t xml:space="preserve"> и его осмотров;</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BE746B">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rsidR="00D76086" w:rsidRPr="00BE746B" w:rsidRDefault="00D76086"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rsidR="00065C15" w:rsidRPr="00BE746B" w:rsidRDefault="0003094F" w:rsidP="005A6260">
      <w:pPr>
        <w:pStyle w:val="ac"/>
        <w:tabs>
          <w:tab w:val="left" w:pos="-57"/>
          <w:tab w:val="left" w:pos="709"/>
          <w:tab w:val="left" w:pos="851"/>
        </w:tabs>
        <w:spacing w:line="276" w:lineRule="auto"/>
        <w:ind w:firstLine="709"/>
        <w:rPr>
          <w:spacing w:val="-6"/>
          <w:sz w:val="28"/>
          <w:szCs w:val="28"/>
        </w:rPr>
      </w:pPr>
      <w:r w:rsidRPr="00BE746B">
        <w:rPr>
          <w:spacing w:val="-2"/>
          <w:sz w:val="28"/>
          <w:szCs w:val="28"/>
        </w:rPr>
        <w:t>З</w:t>
      </w:r>
      <w:r w:rsidR="00065C15" w:rsidRPr="00BE746B">
        <w:rPr>
          <w:spacing w:val="-2"/>
          <w:sz w:val="28"/>
          <w:szCs w:val="28"/>
        </w:rPr>
        <w:t>а</w:t>
      </w:r>
      <w:r w:rsidR="00C21065" w:rsidRPr="00BE746B">
        <w:rPr>
          <w:spacing w:val="-2"/>
          <w:sz w:val="28"/>
          <w:szCs w:val="28"/>
        </w:rPr>
        <w:t xml:space="preserve"> 12 </w:t>
      </w:r>
      <w:r w:rsidR="002F350D" w:rsidRPr="00BE746B">
        <w:rPr>
          <w:sz w:val="28"/>
          <w:szCs w:val="28"/>
        </w:rPr>
        <w:t xml:space="preserve">месяцев </w:t>
      </w:r>
      <w:r w:rsidR="00065C15" w:rsidRPr="00BE746B">
        <w:rPr>
          <w:spacing w:val="-2"/>
          <w:sz w:val="28"/>
          <w:szCs w:val="28"/>
        </w:rPr>
        <w:t xml:space="preserve">2018 года на объектах электроэнергетики и в установках потребителей электрической и тепловой энергии зафиксировано </w:t>
      </w:r>
      <w:r w:rsidR="00AB2FE2" w:rsidRPr="00BE746B">
        <w:rPr>
          <w:spacing w:val="-2"/>
          <w:sz w:val="28"/>
          <w:szCs w:val="28"/>
        </w:rPr>
        <w:t>39</w:t>
      </w:r>
      <w:r w:rsidR="00065C15" w:rsidRPr="00BE746B">
        <w:rPr>
          <w:spacing w:val="-2"/>
          <w:sz w:val="28"/>
          <w:szCs w:val="28"/>
        </w:rPr>
        <w:t xml:space="preserve"> аварий, расследование причин которых осуществлялось </w:t>
      </w:r>
      <w:proofErr w:type="spellStart"/>
      <w:r w:rsidR="00065C15" w:rsidRPr="00BE746B">
        <w:rPr>
          <w:spacing w:val="-2"/>
          <w:sz w:val="28"/>
          <w:szCs w:val="28"/>
        </w:rPr>
        <w:t>Ростехнадзором</w:t>
      </w:r>
      <w:proofErr w:type="spellEnd"/>
      <w:r w:rsidRPr="00BE746B">
        <w:rPr>
          <w:spacing w:val="-2"/>
          <w:sz w:val="28"/>
          <w:szCs w:val="28"/>
        </w:rPr>
        <w:t xml:space="preserve"> (за аналогичный период </w:t>
      </w:r>
      <w:r w:rsidR="00065C15" w:rsidRPr="00BE746B">
        <w:rPr>
          <w:spacing w:val="-6"/>
          <w:sz w:val="28"/>
          <w:szCs w:val="28"/>
        </w:rPr>
        <w:t xml:space="preserve">2017 года произошло </w:t>
      </w:r>
      <w:r w:rsidR="00AB2FE2" w:rsidRPr="00BE746B">
        <w:rPr>
          <w:spacing w:val="-6"/>
          <w:sz w:val="28"/>
          <w:szCs w:val="28"/>
        </w:rPr>
        <w:t>60</w:t>
      </w:r>
      <w:r w:rsidR="00065C15" w:rsidRPr="00BE746B">
        <w:rPr>
          <w:spacing w:val="-6"/>
          <w:sz w:val="28"/>
          <w:szCs w:val="28"/>
        </w:rPr>
        <w:t xml:space="preserve"> авари</w:t>
      </w:r>
      <w:r w:rsidR="00AB2FE2" w:rsidRPr="00BE746B">
        <w:rPr>
          <w:spacing w:val="-6"/>
          <w:sz w:val="28"/>
          <w:szCs w:val="28"/>
        </w:rPr>
        <w:t>й</w:t>
      </w:r>
      <w:r w:rsidRPr="00BE746B">
        <w:rPr>
          <w:spacing w:val="-6"/>
          <w:sz w:val="28"/>
          <w:szCs w:val="28"/>
        </w:rPr>
        <w:t>)</w:t>
      </w:r>
      <w:r w:rsidR="00065C15" w:rsidRPr="00BE746B">
        <w:rPr>
          <w:spacing w:val="-6"/>
          <w:sz w:val="28"/>
          <w:szCs w:val="28"/>
        </w:rPr>
        <w:t xml:space="preserve">. </w:t>
      </w:r>
    </w:p>
    <w:p w:rsidR="00AB2FE2" w:rsidRPr="00BE746B" w:rsidRDefault="00AB2FE2" w:rsidP="005A6260">
      <w:pPr>
        <w:tabs>
          <w:tab w:val="left" w:pos="-57"/>
          <w:tab w:val="left" w:pos="1134"/>
        </w:tabs>
        <w:spacing w:after="0" w:line="276" w:lineRule="auto"/>
        <w:ind w:firstLine="709"/>
        <w:jc w:val="both"/>
        <w:rPr>
          <w:rFonts w:ascii="Times New Roman" w:eastAsia="Times New Roman" w:hAnsi="Times New Roman"/>
          <w:spacing w:val="6"/>
          <w:sz w:val="28"/>
          <w:szCs w:val="28"/>
        </w:rPr>
      </w:pPr>
      <w:r w:rsidRPr="00BE746B">
        <w:rPr>
          <w:rFonts w:ascii="Times New Roman" w:eastAsia="Times New Roman" w:hAnsi="Times New Roman"/>
          <w:spacing w:val="6"/>
          <w:sz w:val="28"/>
          <w:szCs w:val="28"/>
        </w:rPr>
        <w:t>Наибольшее количество аварий произошло на объектах электросетевого хозяйства - 33, тепловых электростанциях - 2, тепловых сетях - 3, тепловых установках потребителей -1.</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Основными причинами аварий на электрооборудовании субъектов электроэнергетики за</w:t>
      </w:r>
      <w:r w:rsidR="00C21065" w:rsidRPr="00BE746B">
        <w:rPr>
          <w:rFonts w:ascii="Times New Roman" w:eastAsia="Times New Roman" w:hAnsi="Times New Roman"/>
          <w:spacing w:val="-6"/>
          <w:sz w:val="28"/>
          <w:szCs w:val="28"/>
          <w:lang w:eastAsia="ru-RU"/>
        </w:rPr>
        <w:t xml:space="preserve"> 12 </w:t>
      </w:r>
      <w:r w:rsidR="002F350D" w:rsidRPr="00BE746B">
        <w:rPr>
          <w:rFonts w:ascii="Times New Roman" w:eastAsia="Times New Roman" w:hAnsi="Times New Roman"/>
          <w:sz w:val="28"/>
          <w:szCs w:val="28"/>
          <w:lang w:eastAsia="ru-RU"/>
        </w:rPr>
        <w:t xml:space="preserve">месяцев </w:t>
      </w:r>
      <w:r w:rsidRPr="00BE746B">
        <w:rPr>
          <w:rFonts w:ascii="Times New Roman" w:eastAsia="Times New Roman" w:hAnsi="Times New Roman"/>
          <w:spacing w:val="-6"/>
          <w:sz w:val="28"/>
          <w:szCs w:val="28"/>
          <w:lang w:eastAsia="ru-RU"/>
        </w:rPr>
        <w:t xml:space="preserve">2018 года явились: </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неисправность релейной защиты и автоматики;</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износ оборудования в процессе длительной эксплуатации;</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неправильная работа средств режимной и аварийной автоматики </w:t>
      </w:r>
      <w:r w:rsidRPr="00BE746B">
        <w:rPr>
          <w:rFonts w:ascii="Times New Roman" w:eastAsia="Times New Roman" w:hAnsi="Times New Roman"/>
          <w:spacing w:val="-6"/>
          <w:sz w:val="28"/>
          <w:szCs w:val="28"/>
          <w:lang w:eastAsia="ru-RU"/>
        </w:rPr>
        <w:br/>
        <w:t xml:space="preserve">из-за проектных ошибок, отклонений от проектов в процессе монтажа </w:t>
      </w:r>
      <w:r w:rsidRPr="00BE746B">
        <w:rPr>
          <w:rFonts w:ascii="Times New Roman" w:eastAsia="Times New Roman" w:hAnsi="Times New Roman"/>
          <w:spacing w:val="-6"/>
          <w:sz w:val="28"/>
          <w:szCs w:val="28"/>
          <w:lang w:eastAsia="ru-RU"/>
        </w:rPr>
        <w:br/>
        <w:t>и эксплуатации оборудования;</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нарушение в работе противоаварийной или режимной автоматики, обусловленное ошибочными действиями персонала;</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неквалифицированные действия обслуживающего персонала;</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низкое качество технического обслуживания, </w:t>
      </w:r>
      <w:r w:rsidR="007A357E" w:rsidRPr="00BE746B">
        <w:rPr>
          <w:rFonts w:ascii="Times New Roman" w:eastAsia="Times New Roman" w:hAnsi="Times New Roman"/>
          <w:spacing w:val="-6"/>
          <w:sz w:val="28"/>
          <w:szCs w:val="28"/>
          <w:lang w:eastAsia="ru-RU"/>
        </w:rPr>
        <w:t>приводящее к</w:t>
      </w:r>
      <w:r w:rsidRPr="00BE746B">
        <w:rPr>
          <w:rFonts w:ascii="Times New Roman" w:eastAsia="Times New Roman" w:hAnsi="Times New Roman"/>
          <w:spacing w:val="-6"/>
          <w:sz w:val="28"/>
          <w:szCs w:val="28"/>
          <w:lang w:eastAsia="ru-RU"/>
        </w:rPr>
        <w:t xml:space="preserve"> последующими отказам оборудования из-за сбоев в работе релейной защиты </w:t>
      </w:r>
      <w:r w:rsidRPr="00BE746B">
        <w:rPr>
          <w:rFonts w:ascii="Times New Roman" w:eastAsia="Times New Roman" w:hAnsi="Times New Roman"/>
          <w:spacing w:val="-6"/>
          <w:sz w:val="28"/>
          <w:szCs w:val="28"/>
          <w:lang w:eastAsia="ru-RU"/>
        </w:rPr>
        <w:br/>
        <w:t>и автоматики, коротких замыканий, перекрытия фарфоровых изоляторов;</w:t>
      </w: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производственные дефекты оборудования, приводящие к механическим повреждениям, разрушениям оборудования и возможному возгоранию; </w:t>
      </w:r>
    </w:p>
    <w:p w:rsidR="00ED0F4C"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природные катаклизмы (сильный ветер, прохождение грозовых фронтов, низовые пожары). </w:t>
      </w:r>
    </w:p>
    <w:p w:rsidR="005A6260" w:rsidRPr="00BE746B" w:rsidRDefault="005A6260"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p>
    <w:p w:rsidR="00ED0F4C" w:rsidRDefault="00ED0F4C" w:rsidP="005A6260">
      <w:pPr>
        <w:spacing w:after="0" w:line="276" w:lineRule="auto"/>
        <w:jc w:val="center"/>
        <w:rPr>
          <w:rFonts w:ascii="Times New Roman" w:hAnsi="Times New Roman"/>
          <w:b/>
          <w:sz w:val="28"/>
          <w:szCs w:val="28"/>
        </w:rPr>
      </w:pPr>
      <w:r w:rsidRPr="00BE746B">
        <w:rPr>
          <w:rFonts w:ascii="Times New Roman" w:hAnsi="Times New Roman"/>
          <w:b/>
          <w:sz w:val="28"/>
          <w:szCs w:val="28"/>
        </w:rPr>
        <w:lastRenderedPageBreak/>
        <w:t xml:space="preserve">Государственный надзор и контроль за соблюдением законодательства </w:t>
      </w:r>
      <w:r w:rsidRPr="00BE746B">
        <w:rPr>
          <w:rFonts w:ascii="Times New Roman" w:hAnsi="Times New Roman"/>
          <w:b/>
          <w:sz w:val="28"/>
          <w:szCs w:val="28"/>
        </w:rPr>
        <w:br/>
        <w:t>об энергосбережении и повышении энергетической эффективности</w:t>
      </w:r>
    </w:p>
    <w:p w:rsidR="005A6260" w:rsidRPr="00BE746B" w:rsidRDefault="005A6260" w:rsidP="005A6260">
      <w:pPr>
        <w:spacing w:after="0" w:line="276" w:lineRule="auto"/>
        <w:ind w:firstLine="709"/>
        <w:jc w:val="both"/>
        <w:rPr>
          <w:rFonts w:ascii="Times New Roman" w:hAnsi="Times New Roman"/>
          <w:b/>
          <w:sz w:val="28"/>
          <w:szCs w:val="28"/>
        </w:rPr>
      </w:pPr>
    </w:p>
    <w:p w:rsidR="00ED0F4C" w:rsidRPr="00BE746B" w:rsidRDefault="00ED0F4C" w:rsidP="005A6260">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 xml:space="preserve">Государственный надзор и контроль за соблюдением законодательства </w:t>
      </w:r>
      <w:r w:rsidRPr="00BE746B">
        <w:rPr>
          <w:rFonts w:ascii="Times New Roman" w:eastAsia="Times New Roman" w:hAnsi="Times New Roman"/>
          <w:spacing w:val="-6"/>
          <w:sz w:val="28"/>
          <w:szCs w:val="28"/>
          <w:lang w:eastAsia="ru-RU"/>
        </w:rPr>
        <w:br/>
        <w:t>об энергосбережении и повышении энергетической эффективности осуществляется территориальными органами Ростехнадзора в отношении почти 210 тыс. организаций с государственным участием, обязанных принимать программы энергосбережения и свыше 200 тыс. организаций, обязанных проводить энергетическое обследование</w:t>
      </w:r>
      <w:r w:rsidR="002B29A8">
        <w:rPr>
          <w:rFonts w:ascii="Times New Roman" w:eastAsia="Times New Roman" w:hAnsi="Times New Roman"/>
          <w:spacing w:val="-6"/>
          <w:sz w:val="28"/>
          <w:szCs w:val="28"/>
          <w:lang w:eastAsia="ru-RU"/>
        </w:rPr>
        <w:t xml:space="preserve"> </w:t>
      </w:r>
      <w:r w:rsidRPr="00BE746B">
        <w:rPr>
          <w:rFonts w:ascii="Times New Roman" w:eastAsia="Times New Roman" w:hAnsi="Times New Roman"/>
          <w:spacing w:val="-6"/>
          <w:sz w:val="28"/>
          <w:szCs w:val="28"/>
          <w:lang w:eastAsia="ru-RU"/>
        </w:rPr>
        <w:t>в установленный срок.</w:t>
      </w:r>
    </w:p>
    <w:p w:rsidR="00AB2FE2" w:rsidRPr="00BE746B" w:rsidRDefault="00AB2FE2" w:rsidP="005A6260">
      <w:pPr>
        <w:autoSpaceDE w:val="0"/>
        <w:autoSpaceDN w:val="0"/>
        <w:adjustRightInd w:val="0"/>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При осуществлении государственного контроля и надзора за соблюдением законодательства об энергосбережении и повышении энергетической эффективности территориальными органами Ростехнадзора за 2018 год было проверено почти 8,4 тысяч организаций, обязанных принять программы энергосбережения.</w:t>
      </w:r>
    </w:p>
    <w:p w:rsidR="00AB2FE2" w:rsidRPr="00BE746B" w:rsidRDefault="00AB2FE2" w:rsidP="005A6260">
      <w:pPr>
        <w:autoSpaceDE w:val="0"/>
        <w:autoSpaceDN w:val="0"/>
        <w:adjustRightInd w:val="0"/>
        <w:spacing w:after="0" w:line="276" w:lineRule="auto"/>
        <w:ind w:firstLine="709"/>
        <w:jc w:val="both"/>
        <w:rPr>
          <w:rFonts w:ascii="Times New Roman" w:eastAsia="Times New Roman" w:hAnsi="Times New Roman"/>
          <w:spacing w:val="-6"/>
          <w:sz w:val="28"/>
          <w:szCs w:val="28"/>
          <w:lang w:eastAsia="ru-RU"/>
        </w:rPr>
      </w:pPr>
      <w:r w:rsidRPr="00BE746B">
        <w:rPr>
          <w:rFonts w:ascii="Times New Roman" w:eastAsia="Times New Roman" w:hAnsi="Times New Roman"/>
          <w:spacing w:val="-6"/>
          <w:sz w:val="28"/>
          <w:szCs w:val="28"/>
          <w:lang w:eastAsia="ru-RU"/>
        </w:rPr>
        <w:t>В ходе данных проверок выявлено 427 организаци</w:t>
      </w:r>
      <w:r w:rsidR="00BF3FF5" w:rsidRPr="00BE746B">
        <w:rPr>
          <w:rFonts w:ascii="Times New Roman" w:eastAsia="Times New Roman" w:hAnsi="Times New Roman"/>
          <w:spacing w:val="-6"/>
          <w:sz w:val="28"/>
          <w:szCs w:val="28"/>
          <w:lang w:eastAsia="ru-RU"/>
        </w:rPr>
        <w:t>й</w:t>
      </w:r>
      <w:r w:rsidRPr="00BE746B">
        <w:rPr>
          <w:rFonts w:ascii="Times New Roman" w:eastAsia="Times New Roman" w:hAnsi="Times New Roman"/>
          <w:spacing w:val="-6"/>
          <w:sz w:val="28"/>
          <w:szCs w:val="28"/>
          <w:lang w:eastAsia="ru-RU"/>
        </w:rPr>
        <w:t xml:space="preserve">, нарушивших данные требования. За допущенные нарушения наложены административные штрафы </w:t>
      </w:r>
      <w:r w:rsidRPr="00BE746B">
        <w:rPr>
          <w:rFonts w:ascii="Times New Roman" w:eastAsia="Times New Roman" w:hAnsi="Times New Roman"/>
          <w:spacing w:val="-6"/>
          <w:sz w:val="28"/>
          <w:szCs w:val="28"/>
          <w:lang w:eastAsia="ru-RU"/>
        </w:rPr>
        <w:br/>
        <w:t>на юридических и должностных лиц на общую сумму 1,4 млн. рублей.</w:t>
      </w:r>
    </w:p>
    <w:p w:rsidR="00B042B7" w:rsidRPr="00BE746B" w:rsidRDefault="00B042B7" w:rsidP="005A6260">
      <w:pPr>
        <w:autoSpaceDE w:val="0"/>
        <w:autoSpaceDN w:val="0"/>
        <w:adjustRightInd w:val="0"/>
        <w:spacing w:after="0" w:line="276" w:lineRule="auto"/>
        <w:ind w:firstLine="709"/>
        <w:jc w:val="both"/>
        <w:rPr>
          <w:rFonts w:ascii="Times New Roman" w:hAnsi="Times New Roman"/>
          <w:sz w:val="28"/>
          <w:szCs w:val="28"/>
        </w:rPr>
      </w:pPr>
      <w:r w:rsidRPr="00BE746B">
        <w:rPr>
          <w:rFonts w:ascii="Times New Roman" w:hAnsi="Times New Roman"/>
          <w:sz w:val="28"/>
          <w:szCs w:val="28"/>
        </w:rPr>
        <w:t xml:space="preserve">Проверено почти </w:t>
      </w:r>
      <w:r w:rsidR="00AB2FE2" w:rsidRPr="00BE746B">
        <w:rPr>
          <w:rFonts w:ascii="Times New Roman" w:hAnsi="Times New Roman"/>
          <w:sz w:val="28"/>
          <w:szCs w:val="28"/>
        </w:rPr>
        <w:t>8,2</w:t>
      </w:r>
      <w:r w:rsidRPr="00BE746B">
        <w:rPr>
          <w:rFonts w:ascii="Times New Roman" w:hAnsi="Times New Roman"/>
          <w:sz w:val="28"/>
          <w:szCs w:val="28"/>
        </w:rPr>
        <w:t xml:space="preserve"> тысячи организаций, которые в соответствии</w:t>
      </w:r>
      <w:r w:rsidR="00675AFA" w:rsidRPr="00BE746B">
        <w:rPr>
          <w:rFonts w:ascii="Times New Roman" w:hAnsi="Times New Roman"/>
          <w:sz w:val="28"/>
          <w:szCs w:val="28"/>
        </w:rPr>
        <w:br/>
      </w:r>
      <w:r w:rsidRPr="00BE746B">
        <w:rPr>
          <w:rFonts w:ascii="Times New Roman" w:hAnsi="Times New Roman"/>
          <w:sz w:val="28"/>
          <w:szCs w:val="28"/>
        </w:rPr>
        <w:t xml:space="preserve">с действующим законодательством обязаны проводить </w:t>
      </w:r>
      <w:r w:rsidRPr="00BE746B">
        <w:rPr>
          <w:rFonts w:ascii="Times New Roman" w:eastAsia="Times New Roman" w:hAnsi="Times New Roman"/>
          <w:sz w:val="28"/>
          <w:szCs w:val="28"/>
          <w:lang w:eastAsia="ru-RU"/>
        </w:rPr>
        <w:t>первое обязательное энергетическое обследование не позднее 31 декабря 2012 года</w:t>
      </w:r>
      <w:r w:rsidRPr="00BE746B">
        <w:rPr>
          <w:rFonts w:ascii="Times New Roman" w:hAnsi="Times New Roman"/>
          <w:sz w:val="28"/>
          <w:szCs w:val="28"/>
        </w:rPr>
        <w:t xml:space="preserve">, при этом выявлено </w:t>
      </w:r>
      <w:r w:rsidR="00AB2FE2" w:rsidRPr="00BE746B">
        <w:rPr>
          <w:rFonts w:ascii="Times New Roman" w:hAnsi="Times New Roman"/>
          <w:sz w:val="28"/>
          <w:szCs w:val="28"/>
        </w:rPr>
        <w:t>442</w:t>
      </w:r>
      <w:r w:rsidRPr="00BE746B">
        <w:rPr>
          <w:rFonts w:ascii="Times New Roman" w:hAnsi="Times New Roman"/>
          <w:sz w:val="28"/>
          <w:szCs w:val="28"/>
        </w:rPr>
        <w:t xml:space="preserve"> организации, нарушившие данное требование. За допущенные нарушения наложены штрафы на юридических лица и должностных лица на общую сумму </w:t>
      </w:r>
      <w:r w:rsidR="00AB2FE2" w:rsidRPr="00BE746B">
        <w:rPr>
          <w:rFonts w:ascii="Times New Roman" w:hAnsi="Times New Roman"/>
          <w:sz w:val="28"/>
          <w:szCs w:val="28"/>
        </w:rPr>
        <w:t>3,9</w:t>
      </w:r>
      <w:r w:rsidRPr="00BE746B">
        <w:rPr>
          <w:rFonts w:ascii="Times New Roman" w:hAnsi="Times New Roman"/>
          <w:sz w:val="28"/>
          <w:szCs w:val="28"/>
        </w:rPr>
        <w:t xml:space="preserve"> млн. рублей.</w:t>
      </w:r>
    </w:p>
    <w:p w:rsidR="005A6260" w:rsidRDefault="00AB2FE2" w:rsidP="005A6260">
      <w:pPr>
        <w:autoSpaceDE w:val="0"/>
        <w:autoSpaceDN w:val="0"/>
        <w:adjustRightInd w:val="0"/>
        <w:spacing w:after="0" w:line="276" w:lineRule="auto"/>
        <w:ind w:firstLine="709"/>
        <w:jc w:val="both"/>
        <w:rPr>
          <w:rFonts w:ascii="Times New Roman" w:hAnsi="Times New Roman"/>
          <w:sz w:val="28"/>
          <w:szCs w:val="28"/>
        </w:rPr>
      </w:pPr>
      <w:r w:rsidRPr="00BE746B">
        <w:rPr>
          <w:rFonts w:ascii="Times New Roman" w:hAnsi="Times New Roman"/>
          <w:sz w:val="28"/>
          <w:szCs w:val="28"/>
        </w:rPr>
        <w:t>В ходе проверок юридических лиц и индивидуальных предпринимателей осуществлялся контроль за оснащением зданий, строений и сооружений приборами учета. Выявлено 360 зданий, не оснащенных приборами учета энергетических ресурсов. Административное наказание в виде штрафа наложено на юридических лиц и должностных лиц на общую сумму 1,3 млн. рублей.</w:t>
      </w:r>
    </w:p>
    <w:p w:rsidR="005A6260" w:rsidRPr="00BE746B" w:rsidRDefault="005A6260" w:rsidP="005A6260">
      <w:pPr>
        <w:autoSpaceDE w:val="0"/>
        <w:autoSpaceDN w:val="0"/>
        <w:adjustRightInd w:val="0"/>
        <w:spacing w:after="0" w:line="276" w:lineRule="auto"/>
        <w:ind w:firstLine="709"/>
        <w:jc w:val="both"/>
        <w:rPr>
          <w:rFonts w:ascii="Times New Roman" w:hAnsi="Times New Roman"/>
          <w:sz w:val="28"/>
          <w:szCs w:val="28"/>
        </w:rPr>
      </w:pPr>
    </w:p>
    <w:p w:rsidR="00950334" w:rsidRDefault="00D05A33" w:rsidP="005A6260">
      <w:pPr>
        <w:spacing w:after="0" w:line="276" w:lineRule="auto"/>
        <w:jc w:val="center"/>
        <w:rPr>
          <w:rFonts w:ascii="Times New Roman" w:hAnsi="Times New Roman"/>
          <w:b/>
          <w:sz w:val="28"/>
          <w:szCs w:val="28"/>
        </w:rPr>
      </w:pPr>
      <w:r w:rsidRPr="00BE746B">
        <w:rPr>
          <w:rFonts w:ascii="Times New Roman" w:hAnsi="Times New Roman"/>
          <w:b/>
          <w:sz w:val="28"/>
          <w:szCs w:val="28"/>
        </w:rPr>
        <w:t>Федеральный государственный надзор в области безопасности гидротехнических сооружений</w:t>
      </w:r>
    </w:p>
    <w:p w:rsidR="005A6260" w:rsidRPr="00BE746B" w:rsidRDefault="005A6260" w:rsidP="005A6260">
      <w:pPr>
        <w:spacing w:after="0" w:line="276" w:lineRule="auto"/>
        <w:jc w:val="center"/>
        <w:rPr>
          <w:rFonts w:ascii="Times New Roman" w:hAnsi="Times New Roman"/>
          <w:b/>
          <w:sz w:val="28"/>
          <w:szCs w:val="28"/>
        </w:rPr>
      </w:pP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w:t>
      </w:r>
      <w:r w:rsidR="002B42AA">
        <w:rPr>
          <w:rFonts w:ascii="Times New Roman" w:eastAsia="Times New Roman" w:hAnsi="Times New Roman"/>
          <w:sz w:val="28"/>
          <w:szCs w:val="28"/>
          <w:lang w:eastAsia="ru-RU"/>
        </w:rPr>
        <w:t>4</w:t>
      </w:r>
      <w:r w:rsidRPr="00BE746B">
        <w:rPr>
          <w:rFonts w:ascii="Times New Roman" w:eastAsia="Times New Roman" w:hAnsi="Times New Roman"/>
          <w:sz w:val="28"/>
          <w:szCs w:val="28"/>
          <w:lang w:eastAsia="ru-RU"/>
        </w:rPr>
        <w:t xml:space="preserve"> года № 401, </w:t>
      </w:r>
      <w:r w:rsidRPr="00BE746B">
        <w:rPr>
          <w:rFonts w:ascii="Times New Roman" w:eastAsia="Times New Roman" w:hAnsi="Times New Roman"/>
          <w:sz w:val="28"/>
          <w:szCs w:val="28"/>
          <w:lang w:eastAsia="ru-RU"/>
        </w:rPr>
        <w:br/>
        <w:t xml:space="preserve">и Положением о федеральном государственном надзоре в области безопасности гидротехнических сооружений, утвержденным постановлением Правительства Российской Федерации от 27 октября 2012 года № 1108, за </w:t>
      </w:r>
      <w:proofErr w:type="spellStart"/>
      <w:r w:rsidRPr="00BE746B">
        <w:rPr>
          <w:rFonts w:ascii="Times New Roman" w:eastAsia="Times New Roman" w:hAnsi="Times New Roman"/>
          <w:sz w:val="28"/>
          <w:szCs w:val="28"/>
          <w:lang w:eastAsia="ru-RU"/>
        </w:rPr>
        <w:t>Ростехнадзором</w:t>
      </w:r>
      <w:proofErr w:type="spellEnd"/>
      <w:r w:rsidRPr="00BE746B">
        <w:rPr>
          <w:rFonts w:ascii="Times New Roman" w:eastAsia="Times New Roman" w:hAnsi="Times New Roman"/>
          <w:sz w:val="28"/>
          <w:szCs w:val="28"/>
          <w:lang w:eastAsia="ru-RU"/>
        </w:rPr>
        <w:t xml:space="preserve"> закреплены функции по осуществлению федерального государственного </w:t>
      </w:r>
      <w:r w:rsidRPr="00BE746B">
        <w:rPr>
          <w:rFonts w:ascii="Times New Roman" w:eastAsia="Times New Roman" w:hAnsi="Times New Roman"/>
          <w:sz w:val="28"/>
          <w:szCs w:val="28"/>
          <w:lang w:eastAsia="ru-RU"/>
        </w:rPr>
        <w:lastRenderedPageBreak/>
        <w:t>надзора в области безопасности гидротехнических сооружений (за исключением судоходных и портовых гидротехнических сооружений) (далее – ГТС).</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Общее количество поднадзорных </w:t>
      </w:r>
      <w:proofErr w:type="spellStart"/>
      <w:r w:rsidRPr="00BE746B">
        <w:rPr>
          <w:rFonts w:ascii="Times New Roman" w:eastAsia="Times New Roman" w:hAnsi="Times New Roman"/>
          <w:sz w:val="28"/>
          <w:szCs w:val="28"/>
          <w:lang w:eastAsia="ru-RU"/>
        </w:rPr>
        <w:t>Ростехнадзору</w:t>
      </w:r>
      <w:proofErr w:type="spellEnd"/>
      <w:r w:rsidRPr="00BE746B">
        <w:rPr>
          <w:rFonts w:ascii="Times New Roman" w:eastAsia="Times New Roman" w:hAnsi="Times New Roman"/>
          <w:sz w:val="28"/>
          <w:szCs w:val="28"/>
          <w:lang w:eastAsia="ru-RU"/>
        </w:rPr>
        <w:t xml:space="preserve"> ГТС (комплексов ГТС), составляет 25 819, из них: </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767 комплексов ГТС жидких промышленных отходов; </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506 комплекса ГТС топливно-энергетического комплекса;</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21 306 ГТС водохозяйственного комплекса;</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3 240 бесхозяйных ГТС.</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ГТС по классам в соответствии с постановлением Правительства Российской Федерации от 02.11.2013 № 986 «О классификации гидротехнических сооружений» распределены следующим образом: </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I класса – 141 комплекс; </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II класса – 382 комплекса; </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III класс – 1 552 комплекса; </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IV класса – 23 744 комплекса.</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Режим постоянного государственного надзора, в соответствии </w:t>
      </w:r>
      <w:r w:rsidR="00AB2FE2"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с постановлением Правительства Российской Федерации от 5 мая 2012 г.</w:t>
      </w:r>
      <w:r w:rsidR="005C4225"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 xml:space="preserve">№ 455 «О режиме постоянного государственного надзора на опасных производственных объектах и гидротехнических сооружениях», установлен </w:t>
      </w:r>
      <w:r w:rsidRPr="00BE746B">
        <w:rPr>
          <w:rFonts w:ascii="Times New Roman" w:eastAsia="Times New Roman" w:hAnsi="Times New Roman"/>
          <w:sz w:val="28"/>
          <w:szCs w:val="28"/>
          <w:lang w:eastAsia="ru-RU"/>
        </w:rPr>
        <w:br/>
        <w:t>на 141 комплексе ГТС, из них:</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77 комплексов ГТС объектов энергетики;</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39 комплексов ГТС объектов промышленности;</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25 комплексов ГТС водохозяйственного комплекса.</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нормальный уровень безопасности, имеют 39,4 % комплексов ГТС; </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пониженный уровень безопасности, имеют 43,4 % комплексов ГТС;</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неудовлетворительный уровень безопасности, имеют 12,5 % комплексов ГТС;</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опасный уровень безопасности, характеризуемым потерей работоспособности и не подлежащих эксплуатации, имеют 4,7 % комплексов ГТС.</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При осуществлении федерального государственного надзора в области безопасности ГТС территориальными органами Ростехнадзора проведено 5</w:t>
      </w:r>
      <w:r w:rsidR="00A01E10" w:rsidRPr="00BE746B">
        <w:rPr>
          <w:rFonts w:ascii="Times New Roman" w:hAnsi="Times New Roman"/>
          <w:sz w:val="28"/>
          <w:szCs w:val="28"/>
        </w:rPr>
        <w:t> </w:t>
      </w:r>
      <w:r w:rsidRPr="00BE746B">
        <w:rPr>
          <w:rFonts w:ascii="Times New Roman" w:eastAsia="Times New Roman" w:hAnsi="Times New Roman"/>
          <w:sz w:val="28"/>
          <w:szCs w:val="28"/>
          <w:lang w:eastAsia="ru-RU"/>
        </w:rPr>
        <w:t xml:space="preserve">372 мероприятия по контролю (надзору) за деятельностью собственников ГТС </w:t>
      </w:r>
      <w:r w:rsidRPr="00BE746B">
        <w:rPr>
          <w:rFonts w:ascii="Times New Roman" w:eastAsia="Times New Roman" w:hAnsi="Times New Roman"/>
          <w:sz w:val="28"/>
          <w:szCs w:val="28"/>
          <w:lang w:eastAsia="ru-RU"/>
        </w:rPr>
        <w:br/>
        <w:t xml:space="preserve">и эксплуатирующих их организаций, выявлены и предписаны к устранению </w:t>
      </w:r>
      <w:r w:rsidRPr="00BE746B">
        <w:rPr>
          <w:rFonts w:ascii="Times New Roman" w:eastAsia="Times New Roman" w:hAnsi="Times New Roman"/>
          <w:sz w:val="28"/>
          <w:szCs w:val="28"/>
          <w:lang w:eastAsia="ru-RU"/>
        </w:rPr>
        <w:br/>
        <w:t>22 785 нарушений требований безопасности при эксплуатации ГТС.</w:t>
      </w:r>
    </w:p>
    <w:p w:rsidR="00AB2FE2" w:rsidRPr="00BE746B" w:rsidRDefault="00AB2FE2"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lastRenderedPageBreak/>
        <w:t>Подвергнуто штрафным санкциям 1 463 юридических и должностных лиц, общая сумма штрафов составила 63</w:t>
      </w:r>
      <w:r w:rsidR="00A01E10" w:rsidRPr="00BE746B">
        <w:rPr>
          <w:rFonts w:ascii="Times New Roman" w:eastAsia="Times New Roman" w:hAnsi="Times New Roman"/>
          <w:sz w:val="28"/>
          <w:szCs w:val="28"/>
          <w:lang w:eastAsia="ru-RU"/>
        </w:rPr>
        <w:t> </w:t>
      </w:r>
      <w:r w:rsidRPr="00BE746B">
        <w:rPr>
          <w:rFonts w:ascii="Times New Roman" w:eastAsia="Times New Roman" w:hAnsi="Times New Roman"/>
          <w:sz w:val="28"/>
          <w:szCs w:val="28"/>
          <w:lang w:eastAsia="ru-RU"/>
        </w:rPr>
        <w:t xml:space="preserve">256,2 тыс. рублей, применено </w:t>
      </w:r>
      <w:r w:rsidR="00A01E10"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4 приостановлени</w:t>
      </w:r>
      <w:r w:rsidR="00BF3FF5" w:rsidRPr="00BE746B">
        <w:rPr>
          <w:rFonts w:ascii="Times New Roman" w:eastAsia="Times New Roman" w:hAnsi="Times New Roman"/>
          <w:sz w:val="28"/>
          <w:szCs w:val="28"/>
          <w:lang w:eastAsia="ru-RU"/>
        </w:rPr>
        <w:t>я</w:t>
      </w:r>
      <w:r w:rsidRPr="00BE746B">
        <w:rPr>
          <w:rFonts w:ascii="Times New Roman" w:eastAsia="Times New Roman" w:hAnsi="Times New Roman"/>
          <w:sz w:val="28"/>
          <w:szCs w:val="28"/>
          <w:lang w:eastAsia="ru-RU"/>
        </w:rPr>
        <w:t xml:space="preserve"> административной деятельности.</w:t>
      </w:r>
    </w:p>
    <w:p w:rsidR="00AB2FE2" w:rsidRPr="00BE746B" w:rsidRDefault="00AB2FE2" w:rsidP="005A6260">
      <w:pPr>
        <w:spacing w:after="0" w:line="276" w:lineRule="auto"/>
        <w:ind w:firstLine="709"/>
        <w:jc w:val="both"/>
        <w:rPr>
          <w:rFonts w:ascii="Times New Roman" w:eastAsia="Times New Roman" w:hAnsi="Times New Roman"/>
          <w:sz w:val="28"/>
          <w:szCs w:val="28"/>
          <w:highlight w:val="yellow"/>
          <w:lang w:eastAsia="ru-RU"/>
        </w:rPr>
      </w:pPr>
      <w:r w:rsidRPr="00BE746B">
        <w:rPr>
          <w:rFonts w:ascii="Times New Roman" w:eastAsia="Times New Roman" w:hAnsi="Times New Roman"/>
          <w:sz w:val="28"/>
          <w:szCs w:val="28"/>
          <w:lang w:eastAsia="ru-RU"/>
        </w:rPr>
        <w:t xml:space="preserve">За 12 месяцев 2018 года </w:t>
      </w:r>
      <w:proofErr w:type="spellStart"/>
      <w:r w:rsidRPr="00BE746B">
        <w:rPr>
          <w:rFonts w:ascii="Times New Roman" w:eastAsia="Times New Roman" w:hAnsi="Times New Roman"/>
          <w:sz w:val="28"/>
          <w:szCs w:val="28"/>
          <w:lang w:eastAsia="ru-RU"/>
        </w:rPr>
        <w:t>Ростехнадзором</w:t>
      </w:r>
      <w:proofErr w:type="spellEnd"/>
      <w:r w:rsidRPr="00BE746B">
        <w:rPr>
          <w:rFonts w:ascii="Times New Roman" w:eastAsia="Times New Roman" w:hAnsi="Times New Roman"/>
          <w:sz w:val="28"/>
          <w:szCs w:val="28"/>
          <w:lang w:eastAsia="ru-RU"/>
        </w:rPr>
        <w:t xml:space="preserve"> рассмотрен</w:t>
      </w:r>
      <w:r w:rsidR="00BF3FF5" w:rsidRPr="00BE746B">
        <w:rPr>
          <w:rFonts w:ascii="Times New Roman" w:eastAsia="Times New Roman" w:hAnsi="Times New Roman"/>
          <w:sz w:val="28"/>
          <w:szCs w:val="28"/>
          <w:lang w:eastAsia="ru-RU"/>
        </w:rPr>
        <w:t>о</w:t>
      </w:r>
      <w:r w:rsidRPr="00BE746B">
        <w:rPr>
          <w:rFonts w:ascii="Times New Roman" w:eastAsia="Times New Roman" w:hAnsi="Times New Roman"/>
          <w:sz w:val="28"/>
          <w:szCs w:val="28"/>
          <w:lang w:eastAsia="ru-RU"/>
        </w:rPr>
        <w:t xml:space="preserve"> и утвержден</w:t>
      </w:r>
      <w:r w:rsidR="00BF3FF5" w:rsidRPr="00BE746B">
        <w:rPr>
          <w:rFonts w:ascii="Times New Roman" w:eastAsia="Times New Roman" w:hAnsi="Times New Roman"/>
          <w:sz w:val="28"/>
          <w:szCs w:val="28"/>
          <w:lang w:eastAsia="ru-RU"/>
        </w:rPr>
        <w:t>о</w:t>
      </w:r>
      <w:r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br/>
        <w:t>459 деклараци</w:t>
      </w:r>
      <w:r w:rsidR="00BF3FF5" w:rsidRPr="00BE746B">
        <w:rPr>
          <w:rFonts w:ascii="Times New Roman" w:eastAsia="Times New Roman" w:hAnsi="Times New Roman"/>
          <w:sz w:val="28"/>
          <w:szCs w:val="28"/>
          <w:lang w:eastAsia="ru-RU"/>
        </w:rPr>
        <w:t>й</w:t>
      </w:r>
      <w:r w:rsidRPr="00BE746B">
        <w:rPr>
          <w:rFonts w:ascii="Times New Roman" w:eastAsia="Times New Roman" w:hAnsi="Times New Roman"/>
          <w:sz w:val="28"/>
          <w:szCs w:val="28"/>
          <w:lang w:eastAsia="ru-RU"/>
        </w:rPr>
        <w:t xml:space="preserve"> безопасности ГТС (комплексов ГТС) и экспертных заключений </w:t>
      </w:r>
      <w:r w:rsidRPr="00BE746B">
        <w:rPr>
          <w:rFonts w:ascii="Times New Roman" w:eastAsia="Times New Roman" w:hAnsi="Times New Roman"/>
          <w:sz w:val="28"/>
          <w:szCs w:val="28"/>
          <w:lang w:eastAsia="ru-RU"/>
        </w:rPr>
        <w:br/>
        <w:t>на декларации безопасности ГТС.</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В соответствии с Административным регламентом Ростехнадзора </w:t>
      </w:r>
      <w:r w:rsidRPr="00BE746B">
        <w:rPr>
          <w:rFonts w:ascii="Times New Roman" w:eastAsia="Times New Roman" w:hAnsi="Times New Roman"/>
          <w:sz w:val="28"/>
          <w:szCs w:val="28"/>
          <w:lang w:eastAsia="ru-RU"/>
        </w:rPr>
        <w:br/>
        <w:t xml:space="preserve">по предоставлению государственной услуги по выдаче разрешений </w:t>
      </w:r>
      <w:r w:rsidR="00BF3FF5"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на эксплуатацию ГТС (за исключением судоходных и портовых ГТС), утвержденным приказом Ростехнадзора от 2</w:t>
      </w:r>
      <w:r w:rsidR="00BF3FF5" w:rsidRPr="00BE746B">
        <w:rPr>
          <w:rFonts w:ascii="Times New Roman" w:eastAsia="Times New Roman" w:hAnsi="Times New Roman"/>
          <w:sz w:val="28"/>
          <w:szCs w:val="28"/>
          <w:lang w:eastAsia="ru-RU"/>
        </w:rPr>
        <w:t xml:space="preserve"> октября </w:t>
      </w:r>
      <w:r w:rsidRPr="00BE746B">
        <w:rPr>
          <w:rFonts w:ascii="Times New Roman" w:eastAsia="Times New Roman" w:hAnsi="Times New Roman"/>
          <w:sz w:val="28"/>
          <w:szCs w:val="28"/>
          <w:lang w:eastAsia="ru-RU"/>
        </w:rPr>
        <w:t>2015</w:t>
      </w:r>
      <w:r w:rsidR="002B42AA">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394 (зарегистрирован </w:t>
      </w:r>
      <w:r w:rsidR="00A01E10" w:rsidRPr="00BE746B">
        <w:rPr>
          <w:rFonts w:ascii="Times New Roman" w:eastAsia="Times New Roman" w:hAnsi="Times New Roman"/>
          <w:sz w:val="28"/>
          <w:szCs w:val="28"/>
          <w:lang w:eastAsia="ru-RU"/>
        </w:rPr>
        <w:t xml:space="preserve">в Минюсте России </w:t>
      </w:r>
      <w:r w:rsidRPr="00BE746B">
        <w:rPr>
          <w:rFonts w:ascii="Times New Roman" w:eastAsia="Times New Roman" w:hAnsi="Times New Roman"/>
          <w:sz w:val="28"/>
          <w:szCs w:val="28"/>
          <w:lang w:eastAsia="ru-RU"/>
        </w:rPr>
        <w:t>2</w:t>
      </w:r>
      <w:r w:rsidR="00BF3FF5" w:rsidRPr="00BE746B">
        <w:rPr>
          <w:rFonts w:ascii="Times New Roman" w:eastAsia="Times New Roman" w:hAnsi="Times New Roman"/>
          <w:sz w:val="28"/>
          <w:szCs w:val="28"/>
          <w:lang w:eastAsia="ru-RU"/>
        </w:rPr>
        <w:t xml:space="preserve"> марта </w:t>
      </w:r>
      <w:r w:rsidRPr="00BE746B">
        <w:rPr>
          <w:rFonts w:ascii="Times New Roman" w:eastAsia="Times New Roman" w:hAnsi="Times New Roman"/>
          <w:sz w:val="28"/>
          <w:szCs w:val="28"/>
          <w:lang w:eastAsia="ru-RU"/>
        </w:rPr>
        <w:t>2016</w:t>
      </w:r>
      <w:r w:rsidR="002B42AA">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41303), оформлено </w:t>
      </w:r>
      <w:r w:rsidR="00BF3FF5"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 xml:space="preserve">и выдано </w:t>
      </w:r>
      <w:r w:rsidR="00AB2FE2" w:rsidRPr="00BE746B">
        <w:rPr>
          <w:rFonts w:ascii="Times New Roman" w:eastAsia="Times New Roman" w:hAnsi="Times New Roman"/>
          <w:sz w:val="28"/>
          <w:szCs w:val="28"/>
          <w:lang w:eastAsia="ru-RU"/>
        </w:rPr>
        <w:t>355</w:t>
      </w:r>
      <w:r w:rsidRPr="00BE746B">
        <w:rPr>
          <w:rFonts w:ascii="Times New Roman" w:eastAsia="Times New Roman" w:hAnsi="Times New Roman"/>
          <w:sz w:val="28"/>
          <w:szCs w:val="28"/>
          <w:lang w:eastAsia="ru-RU"/>
        </w:rPr>
        <w:t xml:space="preserve"> разрешений на эксплуатацию ГТС.</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В соответствии с Административным регламент</w:t>
      </w:r>
      <w:r w:rsidR="00AB2FE2" w:rsidRPr="00BE746B">
        <w:rPr>
          <w:rFonts w:ascii="Times New Roman" w:eastAsia="Times New Roman" w:hAnsi="Times New Roman"/>
          <w:sz w:val="28"/>
          <w:szCs w:val="28"/>
          <w:lang w:eastAsia="ru-RU"/>
        </w:rPr>
        <w:t>ом</w:t>
      </w:r>
      <w:r w:rsidRPr="00BE746B">
        <w:rPr>
          <w:rFonts w:ascii="Times New Roman" w:eastAsia="Times New Roman" w:hAnsi="Times New Roman"/>
          <w:sz w:val="28"/>
          <w:szCs w:val="28"/>
          <w:lang w:eastAsia="ru-RU"/>
        </w:rPr>
        <w:t xml:space="preserve"> Ростехнадзора </w:t>
      </w:r>
      <w:r w:rsidRPr="00BE746B">
        <w:rPr>
          <w:rFonts w:ascii="Times New Roman" w:eastAsia="Times New Roman" w:hAnsi="Times New Roman"/>
          <w:sz w:val="28"/>
          <w:szCs w:val="28"/>
          <w:lang w:eastAsia="ru-RU"/>
        </w:rPr>
        <w:br/>
        <w:t>по предоставлению государственной услуги по согласованию правил эксплуатации ГТС (за исключением судоходных и портовых ГТС), утвержденным приказом Ростехнадзора от 3</w:t>
      </w:r>
      <w:r w:rsidR="00A01E10" w:rsidRPr="00BE746B">
        <w:rPr>
          <w:rFonts w:ascii="Times New Roman" w:eastAsia="Times New Roman" w:hAnsi="Times New Roman"/>
          <w:sz w:val="28"/>
          <w:szCs w:val="28"/>
          <w:lang w:eastAsia="ru-RU"/>
        </w:rPr>
        <w:t xml:space="preserve"> ноября </w:t>
      </w:r>
      <w:r w:rsidRPr="00BE746B">
        <w:rPr>
          <w:rFonts w:ascii="Times New Roman" w:eastAsia="Times New Roman" w:hAnsi="Times New Roman"/>
          <w:sz w:val="28"/>
          <w:szCs w:val="28"/>
          <w:lang w:eastAsia="ru-RU"/>
        </w:rPr>
        <w:t>2015</w:t>
      </w:r>
      <w:r w:rsidR="005A6260">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447 (зарегистрирован в Минюсте России 30</w:t>
      </w:r>
      <w:r w:rsidR="00A01E10" w:rsidRPr="00BE746B">
        <w:rPr>
          <w:rFonts w:ascii="Times New Roman" w:eastAsia="Times New Roman" w:hAnsi="Times New Roman"/>
          <w:sz w:val="28"/>
          <w:szCs w:val="28"/>
          <w:lang w:eastAsia="ru-RU"/>
        </w:rPr>
        <w:t xml:space="preserve"> марта </w:t>
      </w:r>
      <w:r w:rsidRPr="00BE746B">
        <w:rPr>
          <w:rFonts w:ascii="Times New Roman" w:eastAsia="Times New Roman" w:hAnsi="Times New Roman"/>
          <w:sz w:val="28"/>
          <w:szCs w:val="28"/>
          <w:lang w:eastAsia="ru-RU"/>
        </w:rPr>
        <w:t>2016</w:t>
      </w:r>
      <w:r w:rsidR="005A6260">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41617), рассмотрено и согласовано правил эксплуатации ГТС</w:t>
      </w:r>
      <w:r w:rsidR="00B7558C" w:rsidRPr="00BE746B">
        <w:rPr>
          <w:rFonts w:ascii="Times New Roman" w:eastAsia="Times New Roman" w:hAnsi="Times New Roman"/>
          <w:sz w:val="28"/>
          <w:szCs w:val="28"/>
          <w:lang w:eastAsia="ru-RU"/>
        </w:rPr>
        <w:t xml:space="preserve"> – 421</w:t>
      </w:r>
      <w:r w:rsidRPr="00BE746B">
        <w:rPr>
          <w:rFonts w:ascii="Times New Roman" w:eastAsia="Times New Roman" w:hAnsi="Times New Roman"/>
          <w:sz w:val="28"/>
          <w:szCs w:val="28"/>
          <w:lang w:eastAsia="ru-RU"/>
        </w:rPr>
        <w:t>.</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В соответствии с Административным регламентом Федеральной службы </w:t>
      </w:r>
      <w:r w:rsidR="00AB2FE2"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 xml:space="preserve">по экологическому,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 утвержденным приказом Ростехнадзора </w:t>
      </w:r>
      <w:r w:rsidR="00AB2FE2" w:rsidRPr="00BE746B">
        <w:rPr>
          <w:rFonts w:ascii="Times New Roman" w:eastAsia="Times New Roman" w:hAnsi="Times New Roman"/>
          <w:sz w:val="28"/>
          <w:szCs w:val="28"/>
          <w:lang w:eastAsia="ru-RU"/>
        </w:rPr>
        <w:br/>
      </w:r>
      <w:r w:rsidRPr="00BE746B">
        <w:rPr>
          <w:rFonts w:ascii="Times New Roman" w:eastAsia="Times New Roman" w:hAnsi="Times New Roman"/>
          <w:sz w:val="28"/>
          <w:szCs w:val="28"/>
          <w:lang w:eastAsia="ru-RU"/>
        </w:rPr>
        <w:t>от 28</w:t>
      </w:r>
      <w:r w:rsidR="00A01E10" w:rsidRPr="00BE746B">
        <w:rPr>
          <w:rFonts w:ascii="Times New Roman" w:eastAsia="Times New Roman" w:hAnsi="Times New Roman"/>
          <w:sz w:val="28"/>
          <w:szCs w:val="28"/>
          <w:lang w:eastAsia="ru-RU"/>
        </w:rPr>
        <w:t xml:space="preserve"> октября </w:t>
      </w:r>
      <w:r w:rsidRPr="00BE746B">
        <w:rPr>
          <w:rFonts w:ascii="Times New Roman" w:eastAsia="Times New Roman" w:hAnsi="Times New Roman"/>
          <w:sz w:val="28"/>
          <w:szCs w:val="28"/>
          <w:lang w:eastAsia="ru-RU"/>
        </w:rPr>
        <w:t>2016</w:t>
      </w:r>
      <w:r w:rsidR="005A6260">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441, оформлено и выдано </w:t>
      </w:r>
      <w:r w:rsidR="00AB2FE2" w:rsidRPr="00BE746B">
        <w:rPr>
          <w:rFonts w:ascii="Times New Roman" w:eastAsia="Times New Roman" w:hAnsi="Times New Roman"/>
          <w:sz w:val="28"/>
          <w:szCs w:val="28"/>
          <w:lang w:eastAsia="ru-RU"/>
        </w:rPr>
        <w:t>242</w:t>
      </w:r>
      <w:r w:rsidRPr="00BE746B">
        <w:rPr>
          <w:rFonts w:ascii="Times New Roman" w:eastAsia="Times New Roman" w:hAnsi="Times New Roman"/>
          <w:sz w:val="28"/>
          <w:szCs w:val="28"/>
          <w:lang w:eastAsia="ru-RU"/>
        </w:rPr>
        <w:t xml:space="preserve"> выпис</w:t>
      </w:r>
      <w:r w:rsidR="00AB2FE2" w:rsidRPr="00BE746B">
        <w:rPr>
          <w:rFonts w:ascii="Times New Roman" w:eastAsia="Times New Roman" w:hAnsi="Times New Roman"/>
          <w:sz w:val="28"/>
          <w:szCs w:val="28"/>
          <w:lang w:eastAsia="ru-RU"/>
        </w:rPr>
        <w:t>ки</w:t>
      </w:r>
      <w:r w:rsidRPr="00BE746B">
        <w:rPr>
          <w:rFonts w:ascii="Times New Roman" w:eastAsia="Times New Roman" w:hAnsi="Times New Roman"/>
          <w:sz w:val="28"/>
          <w:szCs w:val="28"/>
          <w:lang w:eastAsia="ru-RU"/>
        </w:rPr>
        <w:t xml:space="preserve"> из Российского регистра ГТС.</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В соответствии с требованиями постановления Правительства Российской Федерации от 27</w:t>
      </w:r>
      <w:r w:rsidR="00A01E10" w:rsidRPr="00BE746B">
        <w:rPr>
          <w:rFonts w:ascii="Times New Roman" w:eastAsia="Times New Roman" w:hAnsi="Times New Roman"/>
          <w:sz w:val="28"/>
          <w:szCs w:val="28"/>
          <w:lang w:eastAsia="ru-RU"/>
        </w:rPr>
        <w:t xml:space="preserve"> февраля </w:t>
      </w:r>
      <w:r w:rsidRPr="00BE746B">
        <w:rPr>
          <w:rFonts w:ascii="Times New Roman" w:eastAsia="Times New Roman" w:hAnsi="Times New Roman"/>
          <w:sz w:val="28"/>
          <w:szCs w:val="28"/>
          <w:lang w:eastAsia="ru-RU"/>
        </w:rPr>
        <w:t>1999</w:t>
      </w:r>
      <w:r w:rsidR="005A6260">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237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w:t>
      </w:r>
      <w:proofErr w:type="spellStart"/>
      <w:r w:rsidRPr="00BE746B">
        <w:rPr>
          <w:rFonts w:ascii="Times New Roman" w:eastAsia="Times New Roman" w:hAnsi="Times New Roman"/>
          <w:sz w:val="28"/>
          <w:szCs w:val="28"/>
          <w:lang w:eastAsia="ru-RU"/>
        </w:rPr>
        <w:t>Ростехнадзор</w:t>
      </w:r>
      <w:proofErr w:type="spellEnd"/>
      <w:r w:rsidRPr="00BE746B">
        <w:rPr>
          <w:rFonts w:ascii="Times New Roman" w:eastAsia="Times New Roman" w:hAnsi="Times New Roman"/>
          <w:sz w:val="28"/>
          <w:szCs w:val="28"/>
          <w:lang w:eastAsia="ru-RU"/>
        </w:rPr>
        <w:t xml:space="preserve"> формирует и ведет перечень бесхозяйных ГТС, а также осуществляет мониторинг выполнения органами исполнительной власти субъектов Российской</w:t>
      </w:r>
      <w:r w:rsidR="002B42AA">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Федерации </w:t>
      </w:r>
      <w:r w:rsidR="002B42AA">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в области </w:t>
      </w:r>
      <w:r w:rsidR="002B42AA">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безопасности </w:t>
      </w:r>
      <w:r w:rsidR="002B42AA">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ГТС</w:t>
      </w:r>
      <w:r w:rsidR="002B42AA">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 планов</w:t>
      </w:r>
      <w:r w:rsidR="002B42AA">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 мероприятий по обеспечению безопасности бесхозяйных ГТС.</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В результате выполненной в 2018 году работы по выявлению</w:t>
      </w:r>
      <w:r w:rsidRPr="00BE746B">
        <w:rPr>
          <w:rFonts w:ascii="Times New Roman" w:eastAsia="Times New Roman" w:hAnsi="Times New Roman"/>
          <w:sz w:val="28"/>
          <w:szCs w:val="28"/>
          <w:lang w:eastAsia="ru-RU"/>
        </w:rPr>
        <w:br/>
        <w:t>и сокращению бесхозяйных ГТС, общее количество бесхозяйных</w:t>
      </w:r>
      <w:r w:rsidRPr="00BE746B">
        <w:rPr>
          <w:rFonts w:ascii="Times New Roman" w:eastAsia="Times New Roman" w:hAnsi="Times New Roman"/>
          <w:sz w:val="28"/>
          <w:szCs w:val="28"/>
          <w:lang w:eastAsia="ru-RU"/>
        </w:rPr>
        <w:br/>
        <w:t xml:space="preserve">ГТС (с учетом вновь </w:t>
      </w:r>
      <w:proofErr w:type="gramStart"/>
      <w:r w:rsidRPr="00BE746B">
        <w:rPr>
          <w:rFonts w:ascii="Times New Roman" w:eastAsia="Times New Roman" w:hAnsi="Times New Roman"/>
          <w:sz w:val="28"/>
          <w:szCs w:val="28"/>
          <w:lang w:eastAsia="ru-RU"/>
        </w:rPr>
        <w:t xml:space="preserve">выявленных) </w:t>
      </w:r>
      <w:r w:rsidR="002B29A8">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уменьшилось</w:t>
      </w:r>
      <w:proofErr w:type="gramEnd"/>
      <w:r w:rsidRPr="00BE746B">
        <w:rPr>
          <w:rFonts w:ascii="Times New Roman" w:eastAsia="Times New Roman" w:hAnsi="Times New Roman"/>
          <w:sz w:val="28"/>
          <w:szCs w:val="28"/>
          <w:lang w:eastAsia="ru-RU"/>
        </w:rPr>
        <w:t xml:space="preserve"> на 38 сооружений (1,2%),</w:t>
      </w:r>
      <w:r w:rsidRPr="00BE746B">
        <w:rPr>
          <w:rFonts w:ascii="Times New Roman" w:eastAsia="Times New Roman" w:hAnsi="Times New Roman"/>
          <w:sz w:val="28"/>
          <w:szCs w:val="28"/>
          <w:lang w:eastAsia="ru-RU"/>
        </w:rPr>
        <w:br/>
        <w:t>с 3</w:t>
      </w:r>
      <w:r w:rsidR="00A01E10" w:rsidRPr="00BE746B">
        <w:rPr>
          <w:rFonts w:ascii="Times New Roman" w:eastAsia="Times New Roman" w:hAnsi="Times New Roman"/>
          <w:sz w:val="28"/>
          <w:szCs w:val="28"/>
          <w:lang w:eastAsia="ru-RU"/>
        </w:rPr>
        <w:t> </w:t>
      </w:r>
      <w:r w:rsidRPr="00BE746B">
        <w:rPr>
          <w:rFonts w:ascii="Times New Roman" w:eastAsia="Times New Roman" w:hAnsi="Times New Roman"/>
          <w:sz w:val="28"/>
          <w:szCs w:val="28"/>
          <w:lang w:eastAsia="ru-RU"/>
        </w:rPr>
        <w:t>278 (на 1 января 2018 г.) до 3</w:t>
      </w:r>
      <w:r w:rsidR="00A01E10" w:rsidRPr="00BE746B">
        <w:rPr>
          <w:rFonts w:ascii="Times New Roman" w:eastAsia="Times New Roman" w:hAnsi="Times New Roman"/>
          <w:sz w:val="28"/>
          <w:szCs w:val="28"/>
          <w:lang w:eastAsia="ru-RU"/>
        </w:rPr>
        <w:t> </w:t>
      </w:r>
      <w:r w:rsidRPr="00BE746B">
        <w:rPr>
          <w:rFonts w:ascii="Times New Roman" w:eastAsia="Times New Roman" w:hAnsi="Times New Roman"/>
          <w:sz w:val="28"/>
          <w:szCs w:val="28"/>
          <w:lang w:eastAsia="ru-RU"/>
        </w:rPr>
        <w:t>240 сооружений.</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lastRenderedPageBreak/>
        <w:t xml:space="preserve">В результате проделанной работы в 2018 году дополнительно выявлено </w:t>
      </w:r>
      <w:r w:rsidRPr="00BE746B">
        <w:rPr>
          <w:rFonts w:ascii="Times New Roman" w:eastAsia="Times New Roman" w:hAnsi="Times New Roman"/>
          <w:sz w:val="28"/>
          <w:szCs w:val="28"/>
          <w:lang w:eastAsia="ru-RU"/>
        </w:rPr>
        <w:br/>
        <w:t>334 бесхозяйных ГТС.</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в 2018 году:</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поставлено на учет в органах государственной регистрации в качестве недвижимой бесхозяйной вещи 128 бесхозяйных ГТС;</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оформлено право собственности на 304 бесхозяйных ГТС;</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ликвидировано 68 бесхозяйных ГТС;</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находится в стадии ликвидации 4 бесхозяйных ГТС.</w:t>
      </w:r>
    </w:p>
    <w:p w:rsidR="001D0D2B" w:rsidRPr="00BE746B" w:rsidRDefault="001D0D2B"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Основные усилия Управления государственного энергетического надзора </w:t>
      </w:r>
      <w:r w:rsidRPr="00BE746B">
        <w:rPr>
          <w:rFonts w:ascii="Times New Roman" w:eastAsia="Times New Roman" w:hAnsi="Times New Roman"/>
          <w:sz w:val="28"/>
          <w:szCs w:val="28"/>
          <w:lang w:eastAsia="ru-RU"/>
        </w:rPr>
        <w:br/>
        <w:t xml:space="preserve">и территориальных управлений Ростехнадзора в 2018 году были направлены </w:t>
      </w:r>
      <w:r w:rsidRPr="00BE746B">
        <w:rPr>
          <w:rFonts w:ascii="Times New Roman" w:eastAsia="Times New Roman" w:hAnsi="Times New Roman"/>
          <w:sz w:val="28"/>
          <w:szCs w:val="28"/>
          <w:lang w:eastAsia="ru-RU"/>
        </w:rPr>
        <w:br/>
        <w:t>на организацию работы по обеспечению безопасности, выявлению и сокращению общего количества бесхозяйных ГТС, мониторингу выполнения органами исполнительной власти субъектов Российской Федерации в области безопасности гидротехнических сооружений планов мероприятий по обеспечению безопасности бесхозяйных гидротехнических сооружений.</w:t>
      </w:r>
    </w:p>
    <w:p w:rsidR="00B042B7" w:rsidRPr="00BE746B" w:rsidRDefault="00B042B7"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Организовано выполнение задач</w:t>
      </w:r>
      <w:r w:rsidR="003E4EF1" w:rsidRPr="00BE746B">
        <w:rPr>
          <w:rFonts w:ascii="Times New Roman" w:eastAsia="Times New Roman" w:hAnsi="Times New Roman"/>
          <w:sz w:val="28"/>
          <w:szCs w:val="28"/>
          <w:lang w:eastAsia="ru-RU"/>
        </w:rPr>
        <w:t>,</w:t>
      </w:r>
      <w:r w:rsidRPr="00BE746B">
        <w:rPr>
          <w:rFonts w:ascii="Times New Roman" w:eastAsia="Times New Roman" w:hAnsi="Times New Roman"/>
          <w:sz w:val="28"/>
          <w:szCs w:val="28"/>
          <w:lang w:eastAsia="ru-RU"/>
        </w:rPr>
        <w:t xml:space="preserve"> поставленных в ходе оперативного совещания Совета Безопасности Российской Федерации от 15 марта 2018 г. </w:t>
      </w:r>
      <w:r w:rsidRPr="00BE746B">
        <w:rPr>
          <w:rFonts w:ascii="Times New Roman" w:eastAsia="Times New Roman" w:hAnsi="Times New Roman"/>
          <w:sz w:val="28"/>
          <w:szCs w:val="28"/>
          <w:lang w:eastAsia="ru-RU"/>
        </w:rPr>
        <w:br/>
        <w:t xml:space="preserve">по вопросу «О дополнительных мерах по защите населения и социальной инфраструктуры от паводков и природных пожаров в 2018 году» по контролю за состоянием и эксплуатацией поднадзорных гидротехнических сооружений </w:t>
      </w:r>
      <w:r w:rsidRPr="00BE746B">
        <w:rPr>
          <w:rFonts w:ascii="Times New Roman" w:eastAsia="Times New Roman" w:hAnsi="Times New Roman"/>
          <w:sz w:val="28"/>
          <w:szCs w:val="28"/>
          <w:lang w:eastAsia="ru-RU"/>
        </w:rPr>
        <w:br/>
        <w:t>в период половодья и паводков 2018 года в части касающейся бесхозяйных ГТС.</w:t>
      </w: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Извещений об авариях (повреждениях) на поднадзорных </w:t>
      </w:r>
      <w:proofErr w:type="spellStart"/>
      <w:r w:rsidRPr="00BE746B">
        <w:rPr>
          <w:rFonts w:ascii="Times New Roman" w:eastAsia="Times New Roman" w:hAnsi="Times New Roman"/>
          <w:sz w:val="28"/>
          <w:szCs w:val="28"/>
          <w:lang w:eastAsia="ru-RU"/>
        </w:rPr>
        <w:t>Ростехнадзору</w:t>
      </w:r>
      <w:proofErr w:type="spellEnd"/>
      <w:r w:rsidRPr="00BE746B">
        <w:rPr>
          <w:rFonts w:ascii="Times New Roman" w:eastAsia="Times New Roman" w:hAnsi="Times New Roman"/>
          <w:sz w:val="28"/>
          <w:szCs w:val="28"/>
          <w:lang w:eastAsia="ru-RU"/>
        </w:rPr>
        <w:t xml:space="preserve"> гидротехнических сооружений в 2018 году не поступало.</w:t>
      </w:r>
    </w:p>
    <w:p w:rsidR="00D23744" w:rsidRPr="005A6260" w:rsidRDefault="00D23744" w:rsidP="005A6260">
      <w:pPr>
        <w:spacing w:after="0" w:line="276" w:lineRule="auto"/>
        <w:ind w:firstLine="709"/>
        <w:jc w:val="both"/>
        <w:rPr>
          <w:rFonts w:ascii="Times New Roman" w:hAnsi="Times New Roman"/>
          <w:i/>
          <w:sz w:val="28"/>
          <w:szCs w:val="28"/>
        </w:rPr>
      </w:pPr>
      <w:r w:rsidRPr="005A6260">
        <w:rPr>
          <w:rFonts w:ascii="Times New Roman" w:hAnsi="Times New Roman"/>
          <w:i/>
          <w:sz w:val="28"/>
          <w:szCs w:val="28"/>
        </w:rPr>
        <w:t>Предложения по совершенствованию нормативного правового регулирования и осуществлению государственного контроля (надзора) в установленной сфере деятельности</w:t>
      </w:r>
      <w:r w:rsidR="005A6260">
        <w:rPr>
          <w:rFonts w:ascii="Times New Roman" w:hAnsi="Times New Roman"/>
          <w:i/>
          <w:sz w:val="28"/>
          <w:szCs w:val="28"/>
        </w:rPr>
        <w:t>.</w:t>
      </w: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В соответствии с поручением Правительства Российской Федерации </w:t>
      </w:r>
      <w:r w:rsidRPr="00BE746B">
        <w:rPr>
          <w:rFonts w:ascii="Times New Roman" w:eastAsia="Times New Roman" w:hAnsi="Times New Roman"/>
          <w:sz w:val="28"/>
          <w:szCs w:val="28"/>
          <w:lang w:eastAsia="ru-RU"/>
        </w:rPr>
        <w:br/>
        <w:t>от 1</w:t>
      </w:r>
      <w:r w:rsidR="00A01E10" w:rsidRPr="00BE746B">
        <w:rPr>
          <w:rFonts w:ascii="Times New Roman" w:eastAsia="Times New Roman" w:hAnsi="Times New Roman"/>
          <w:sz w:val="28"/>
          <w:szCs w:val="28"/>
          <w:lang w:eastAsia="ru-RU"/>
        </w:rPr>
        <w:t xml:space="preserve"> октября </w:t>
      </w:r>
      <w:r w:rsidRPr="00BE746B">
        <w:rPr>
          <w:rFonts w:ascii="Times New Roman" w:eastAsia="Times New Roman" w:hAnsi="Times New Roman"/>
          <w:sz w:val="28"/>
          <w:szCs w:val="28"/>
          <w:lang w:eastAsia="ru-RU"/>
        </w:rPr>
        <w:t>2018</w:t>
      </w:r>
      <w:r w:rsidR="00832931">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ДК-П9-179пр и в целях совершенствования законодательства в области безопасности гидротехнических сооружений, в части исключения избыточных требований при строительстве, реконструкции и эксплуатации гидротехнических сооружений, пунктом 4 Плана нормотворческой деятельности Федеральной службы по экологическому, технологическому и атомному надзору на 2019 год, утвержденного приказом Ростехнадзора от 29</w:t>
      </w:r>
      <w:r w:rsidR="00A01E10" w:rsidRPr="00BE746B">
        <w:rPr>
          <w:rFonts w:ascii="Times New Roman" w:eastAsia="Times New Roman" w:hAnsi="Times New Roman"/>
          <w:sz w:val="28"/>
          <w:szCs w:val="28"/>
          <w:lang w:eastAsia="ru-RU"/>
        </w:rPr>
        <w:t xml:space="preserve"> декабря </w:t>
      </w:r>
      <w:r w:rsidRPr="00BE746B">
        <w:rPr>
          <w:rFonts w:ascii="Times New Roman" w:eastAsia="Times New Roman" w:hAnsi="Times New Roman"/>
          <w:sz w:val="28"/>
          <w:szCs w:val="28"/>
          <w:lang w:eastAsia="ru-RU"/>
        </w:rPr>
        <w:t>2018</w:t>
      </w:r>
      <w:r w:rsidR="005A6260">
        <w:rPr>
          <w:rFonts w:ascii="Times New Roman" w:eastAsia="Times New Roman" w:hAnsi="Times New Roman"/>
          <w:sz w:val="28"/>
          <w:szCs w:val="28"/>
          <w:lang w:eastAsia="ru-RU"/>
        </w:rPr>
        <w:t xml:space="preserve"> г.</w:t>
      </w:r>
      <w:r w:rsidRPr="00BE746B">
        <w:rPr>
          <w:rFonts w:ascii="Times New Roman" w:eastAsia="Times New Roman" w:hAnsi="Times New Roman"/>
          <w:sz w:val="28"/>
          <w:szCs w:val="28"/>
          <w:lang w:eastAsia="ru-RU"/>
        </w:rPr>
        <w:t xml:space="preserve"> № 660, предусмотрена разработка проекта федерального закона «О внесении изменений </w:t>
      </w:r>
      <w:r w:rsidRPr="00BE746B">
        <w:rPr>
          <w:rFonts w:ascii="Times New Roman" w:eastAsia="Times New Roman" w:hAnsi="Times New Roman"/>
          <w:sz w:val="28"/>
          <w:szCs w:val="28"/>
          <w:lang w:eastAsia="ru-RU"/>
        </w:rPr>
        <w:br/>
        <w:t>в Федеральный закон «О безопасности гидротехнических сооружений».</w:t>
      </w: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Разрабатываемым законопроектом планируется:</w:t>
      </w: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lastRenderedPageBreak/>
        <w:t>определить виды гидротехнических сооружений, на которые распространяется законодательство в области безопасности гидротехнических сооружений;</w:t>
      </w: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уточнить полномочия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а также обязанности собственников гидротехнических сооружений и эксплуатирующих </w:t>
      </w:r>
      <w:r w:rsidRPr="00BE746B">
        <w:rPr>
          <w:rFonts w:ascii="Times New Roman" w:eastAsia="Times New Roman" w:hAnsi="Times New Roman"/>
          <w:sz w:val="28"/>
          <w:szCs w:val="28"/>
          <w:lang w:eastAsia="ru-RU"/>
        </w:rPr>
        <w:br/>
        <w:t>их организаций;</w:t>
      </w: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скорректировать порядок декларирования безопасности гидротехнических сооружений;</w:t>
      </w:r>
    </w:p>
    <w:p w:rsidR="00112BB0"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установить систему аттестации экспертов в области безопасности гидротехнических сооружений и определить их ответственности за выдаваемые заключения на декларации безопасности гидротехнических сооружений;</w:t>
      </w:r>
    </w:p>
    <w:p w:rsidR="00A26E74" w:rsidRPr="00BE746B" w:rsidRDefault="00112BB0" w:rsidP="005A6260">
      <w:pPr>
        <w:spacing w:after="0" w:line="276" w:lineRule="auto"/>
        <w:ind w:firstLine="709"/>
        <w:jc w:val="both"/>
        <w:rPr>
          <w:rFonts w:ascii="Times New Roman" w:hAnsi="Times New Roman"/>
          <w:sz w:val="28"/>
          <w:szCs w:val="28"/>
          <w:highlight w:val="yellow"/>
          <w:lang w:eastAsia="ru-RU"/>
        </w:rPr>
      </w:pPr>
      <w:r w:rsidRPr="00BE746B">
        <w:rPr>
          <w:rFonts w:ascii="Times New Roman" w:eastAsia="Times New Roman" w:hAnsi="Times New Roman"/>
          <w:sz w:val="28"/>
          <w:szCs w:val="28"/>
          <w:lang w:eastAsia="ru-RU"/>
        </w:rPr>
        <w:t xml:space="preserve">оптимизировать проведение </w:t>
      </w:r>
      <w:proofErr w:type="spellStart"/>
      <w:r w:rsidRPr="00BE746B">
        <w:rPr>
          <w:rFonts w:ascii="Times New Roman" w:eastAsia="Times New Roman" w:hAnsi="Times New Roman"/>
          <w:sz w:val="28"/>
          <w:szCs w:val="28"/>
          <w:lang w:eastAsia="ru-RU"/>
        </w:rPr>
        <w:t>преддекларационных</w:t>
      </w:r>
      <w:proofErr w:type="spellEnd"/>
      <w:r w:rsidRPr="00BE746B">
        <w:rPr>
          <w:rFonts w:ascii="Times New Roman" w:eastAsia="Times New Roman" w:hAnsi="Times New Roman"/>
          <w:sz w:val="28"/>
          <w:szCs w:val="28"/>
          <w:lang w:eastAsia="ru-RU"/>
        </w:rPr>
        <w:t xml:space="preserve"> обследований и плановых проверок гидротехнических сооружений, с учетом уровней безопасности и классов гидротехнических сооружений (внедрение динамической модели осуществления надзора в области безопасности гидротехнических сооружений).</w:t>
      </w:r>
    </w:p>
    <w:p w:rsidR="00112BB0" w:rsidRPr="00BE746B" w:rsidRDefault="00112BB0" w:rsidP="005A6260">
      <w:pPr>
        <w:spacing w:after="0" w:line="276" w:lineRule="auto"/>
        <w:ind w:firstLine="709"/>
        <w:jc w:val="both"/>
        <w:rPr>
          <w:rFonts w:ascii="Times New Roman" w:hAnsi="Times New Roman"/>
          <w:sz w:val="28"/>
          <w:szCs w:val="28"/>
          <w:lang w:eastAsia="ru-RU"/>
        </w:rPr>
      </w:pPr>
      <w:r w:rsidRPr="00BE746B">
        <w:rPr>
          <w:rFonts w:ascii="Times New Roman" w:hAnsi="Times New Roman"/>
          <w:sz w:val="28"/>
          <w:szCs w:val="28"/>
          <w:lang w:eastAsia="ru-RU"/>
        </w:rPr>
        <w:t xml:space="preserve">В отчётном периоде работа по нормотворчеству осуществлялась </w:t>
      </w:r>
      <w:r w:rsidRPr="00BE746B">
        <w:rPr>
          <w:rFonts w:ascii="Times New Roman" w:hAnsi="Times New Roman"/>
          <w:sz w:val="28"/>
          <w:szCs w:val="28"/>
          <w:lang w:eastAsia="ru-RU"/>
        </w:rPr>
        <w:br/>
        <w:t xml:space="preserve">в соответствии с планом нормотворческой деятельности Ростехнадзора </w:t>
      </w:r>
      <w:r w:rsidRPr="00BE746B">
        <w:rPr>
          <w:rFonts w:ascii="Times New Roman" w:hAnsi="Times New Roman"/>
          <w:sz w:val="28"/>
          <w:szCs w:val="28"/>
          <w:lang w:eastAsia="ru-RU"/>
        </w:rPr>
        <w:br/>
        <w:t xml:space="preserve">на 2018 год. </w:t>
      </w:r>
    </w:p>
    <w:p w:rsidR="00112BB0" w:rsidRPr="00BE746B" w:rsidRDefault="00112BB0" w:rsidP="005A6260">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В настоящее время в соответствии с планом нормотворческой деятельности Ростехнадзора на 2019 год в работе находятся следующие нормативные правовые акты:</w:t>
      </w:r>
    </w:p>
    <w:p w:rsidR="00112BB0" w:rsidRPr="00BE746B" w:rsidRDefault="00112BB0" w:rsidP="005A6260">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проект федерального закона «О внесении изменений в Кодекс Российской Федерации об административных правонарушениях в части совершенствования механизма привлечения к ответственности за нарушение требований по безопасному ведению работ на объектах электроэнергетики и теплоснабжения, установленных правилами по охране труда»</w:t>
      </w:r>
      <w:r w:rsidR="00A01E10" w:rsidRPr="00BE746B">
        <w:rPr>
          <w:rFonts w:ascii="Times New Roman" w:eastAsia="Times New Roman" w:hAnsi="Times New Roman"/>
          <w:sz w:val="28"/>
          <w:szCs w:val="28"/>
          <w:lang w:eastAsia="ru-RU"/>
        </w:rPr>
        <w:t>;</w:t>
      </w:r>
    </w:p>
    <w:p w:rsidR="00112BB0" w:rsidRPr="00BE746B" w:rsidRDefault="00112BB0" w:rsidP="005A6260">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проект федерального закона «О внесении изменений в Федеральный закон «О безопасности гидротехнических сооружений»</w:t>
      </w:r>
      <w:r w:rsidR="00A01E10" w:rsidRPr="00BE746B">
        <w:rPr>
          <w:rFonts w:ascii="Times New Roman" w:eastAsia="Times New Roman" w:hAnsi="Times New Roman"/>
          <w:sz w:val="28"/>
          <w:szCs w:val="28"/>
          <w:lang w:eastAsia="ru-RU"/>
        </w:rPr>
        <w:t>;</w:t>
      </w:r>
    </w:p>
    <w:p w:rsidR="00112BB0" w:rsidRPr="00BE746B" w:rsidRDefault="00112BB0" w:rsidP="005A6260">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проект постановления </w:t>
      </w:r>
      <w:r w:rsidR="005A6260">
        <w:rPr>
          <w:rFonts w:ascii="Times New Roman" w:eastAsia="Times New Roman" w:hAnsi="Times New Roman"/>
          <w:sz w:val="28"/>
          <w:szCs w:val="28"/>
          <w:lang w:eastAsia="ru-RU"/>
        </w:rPr>
        <w:t xml:space="preserve">Правительства Российской Федерации </w:t>
      </w:r>
      <w:r w:rsidRPr="00BE746B">
        <w:rPr>
          <w:rFonts w:ascii="Times New Roman" w:eastAsia="Times New Roman" w:hAnsi="Times New Roman"/>
          <w:sz w:val="28"/>
          <w:szCs w:val="28"/>
          <w:lang w:eastAsia="ru-RU"/>
        </w:rPr>
        <w:t xml:space="preserve">«Об утверждении порядка выдачи разрешений на допуск к эксплуатации </w:t>
      </w:r>
      <w:proofErr w:type="spellStart"/>
      <w:r w:rsidRPr="00BE746B">
        <w:rPr>
          <w:rFonts w:ascii="Times New Roman" w:eastAsia="Times New Roman" w:hAnsi="Times New Roman"/>
          <w:sz w:val="28"/>
          <w:szCs w:val="28"/>
          <w:lang w:eastAsia="ru-RU"/>
        </w:rPr>
        <w:t>энергопринимающих</w:t>
      </w:r>
      <w:proofErr w:type="spellEnd"/>
      <w:r w:rsidRPr="00BE746B">
        <w:rPr>
          <w:rFonts w:ascii="Times New Roman" w:eastAsia="Times New Roman" w:hAnsi="Times New Roman"/>
          <w:sz w:val="28"/>
          <w:szCs w:val="28"/>
          <w:lang w:eastAsia="ru-RU"/>
        </w:rPr>
        <w:t xml:space="preserve"> устройств потребителей электрической энергии, объектов по производству электрической энергии, объектов электросетевого хозяйства, объектов</w:t>
      </w:r>
      <w:r w:rsidR="005A6260">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теплоснабжения</w:t>
      </w:r>
      <w:r w:rsidR="005A6260">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и </w:t>
      </w:r>
      <w:proofErr w:type="spellStart"/>
      <w:r w:rsidRPr="00BE746B">
        <w:rPr>
          <w:rFonts w:ascii="Times New Roman" w:eastAsia="Times New Roman" w:hAnsi="Times New Roman"/>
          <w:sz w:val="28"/>
          <w:szCs w:val="28"/>
          <w:lang w:eastAsia="ru-RU"/>
        </w:rPr>
        <w:t>теплопотребляющих</w:t>
      </w:r>
      <w:proofErr w:type="spellEnd"/>
      <w:r w:rsidRPr="00BE746B">
        <w:rPr>
          <w:rFonts w:ascii="Times New Roman" w:eastAsia="Times New Roman" w:hAnsi="Times New Roman"/>
          <w:sz w:val="28"/>
          <w:szCs w:val="28"/>
          <w:lang w:eastAsia="ru-RU"/>
        </w:rPr>
        <w:t xml:space="preserve"> установок и внесении изменений в некоторые акты Правительства Российской Федерации»</w:t>
      </w:r>
      <w:r w:rsidR="00A01E10" w:rsidRPr="00BE746B">
        <w:rPr>
          <w:rFonts w:ascii="Times New Roman" w:eastAsia="Times New Roman" w:hAnsi="Times New Roman"/>
          <w:sz w:val="28"/>
          <w:szCs w:val="28"/>
          <w:lang w:eastAsia="ru-RU"/>
        </w:rPr>
        <w:t>;</w:t>
      </w:r>
    </w:p>
    <w:p w:rsidR="00112BB0" w:rsidRPr="00BE746B" w:rsidRDefault="00112BB0" w:rsidP="005A6260">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проект приказа </w:t>
      </w:r>
      <w:proofErr w:type="spellStart"/>
      <w:r w:rsidR="005A6260" w:rsidRPr="00BE746B">
        <w:rPr>
          <w:rFonts w:ascii="Times New Roman" w:hAnsi="Times New Roman"/>
          <w:sz w:val="28"/>
          <w:szCs w:val="28"/>
          <w:lang w:eastAsia="ru-RU"/>
        </w:rPr>
        <w:t>Ростехнадзора</w:t>
      </w:r>
      <w:proofErr w:type="spellEnd"/>
      <w:r w:rsidR="005A6260"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 xml:space="preserve">«Об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w:t>
      </w:r>
      <w:r w:rsidRPr="00BE746B">
        <w:rPr>
          <w:rFonts w:ascii="Times New Roman" w:eastAsia="Times New Roman" w:hAnsi="Times New Roman"/>
          <w:sz w:val="28"/>
          <w:szCs w:val="28"/>
          <w:lang w:eastAsia="ru-RU"/>
        </w:rPr>
        <w:lastRenderedPageBreak/>
        <w:t xml:space="preserve">разрешений на допуск к эксплуатации </w:t>
      </w:r>
      <w:proofErr w:type="spellStart"/>
      <w:r w:rsidRPr="00BE746B">
        <w:rPr>
          <w:rFonts w:ascii="Times New Roman" w:eastAsia="Times New Roman" w:hAnsi="Times New Roman"/>
          <w:sz w:val="28"/>
          <w:szCs w:val="28"/>
          <w:lang w:eastAsia="ru-RU"/>
        </w:rPr>
        <w:t>энергопринимающих</w:t>
      </w:r>
      <w:proofErr w:type="spellEnd"/>
      <w:r w:rsidRPr="00BE746B">
        <w:rPr>
          <w:rFonts w:ascii="Times New Roman" w:eastAsia="Times New Roman" w:hAnsi="Times New Roman"/>
          <w:sz w:val="28"/>
          <w:szCs w:val="28"/>
          <w:lang w:eastAsia="ru-RU"/>
        </w:rPr>
        <w:t xml:space="preserve"> устройств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BE746B">
        <w:rPr>
          <w:rFonts w:ascii="Times New Roman" w:eastAsia="Times New Roman" w:hAnsi="Times New Roman"/>
          <w:sz w:val="28"/>
          <w:szCs w:val="28"/>
          <w:lang w:eastAsia="ru-RU"/>
        </w:rPr>
        <w:t>теплопотребляющих</w:t>
      </w:r>
      <w:proofErr w:type="spellEnd"/>
      <w:r w:rsidRPr="00BE746B">
        <w:rPr>
          <w:rFonts w:ascii="Times New Roman" w:eastAsia="Times New Roman" w:hAnsi="Times New Roman"/>
          <w:sz w:val="28"/>
          <w:szCs w:val="28"/>
          <w:lang w:eastAsia="ru-RU"/>
        </w:rPr>
        <w:t xml:space="preserve"> установок»</w:t>
      </w:r>
      <w:r w:rsidR="00A01E10" w:rsidRPr="00BE746B">
        <w:rPr>
          <w:rFonts w:ascii="Times New Roman" w:eastAsia="Times New Roman" w:hAnsi="Times New Roman"/>
          <w:sz w:val="28"/>
          <w:szCs w:val="28"/>
          <w:lang w:eastAsia="ru-RU"/>
        </w:rPr>
        <w:t>;</w:t>
      </w:r>
    </w:p>
    <w:p w:rsidR="00112BB0" w:rsidRPr="00BE746B" w:rsidRDefault="00112BB0" w:rsidP="005A6260">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проект приказа </w:t>
      </w:r>
      <w:proofErr w:type="spellStart"/>
      <w:r w:rsidR="005A6260" w:rsidRPr="00BE746B">
        <w:rPr>
          <w:rFonts w:ascii="Times New Roman" w:hAnsi="Times New Roman"/>
          <w:sz w:val="28"/>
          <w:szCs w:val="28"/>
          <w:lang w:eastAsia="ru-RU"/>
        </w:rPr>
        <w:t>Ростехнадзора</w:t>
      </w:r>
      <w:proofErr w:type="spellEnd"/>
      <w:r w:rsidR="005A6260" w:rsidRPr="00BE746B">
        <w:rPr>
          <w:rFonts w:ascii="Times New Roman" w:eastAsia="Times New Roman" w:hAnsi="Times New Roman"/>
          <w:sz w:val="28"/>
          <w:szCs w:val="28"/>
          <w:lang w:eastAsia="ru-RU"/>
        </w:rPr>
        <w:t xml:space="preserve"> </w:t>
      </w:r>
      <w:r w:rsidRPr="00BE746B">
        <w:rPr>
          <w:rFonts w:ascii="Times New Roman" w:eastAsia="Times New Roman" w:hAnsi="Times New Roman"/>
          <w:sz w:val="28"/>
          <w:szCs w:val="28"/>
          <w:lang w:eastAsia="ru-RU"/>
        </w:rPr>
        <w:t>«О признании утратившим силу приказа Федеральной службы по экологическому, технологическому и атомному надзору от 22 ноября 2011 г. № 653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w:t>
      </w:r>
      <w:r w:rsidR="00A01E10" w:rsidRPr="00BE746B">
        <w:rPr>
          <w:rFonts w:ascii="Times New Roman" w:eastAsia="Times New Roman" w:hAnsi="Times New Roman"/>
          <w:sz w:val="28"/>
          <w:szCs w:val="28"/>
          <w:lang w:eastAsia="ru-RU"/>
        </w:rPr>
        <w:t>.</w:t>
      </w:r>
    </w:p>
    <w:p w:rsidR="00D76086" w:rsidRPr="00BE746B" w:rsidRDefault="00112BB0" w:rsidP="005A6260">
      <w:pPr>
        <w:spacing w:after="0" w:line="276" w:lineRule="auto"/>
        <w:ind w:firstLine="709"/>
        <w:jc w:val="both"/>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 xml:space="preserve">Также ведётся работа с проектом федерального закона «О внесении изменений в Федеральные законы «Об электроэнергетике» и «О теплоснабжении» (в части введения института общественных инспекторов и осуществления допуска в эксплуатацию </w:t>
      </w:r>
      <w:proofErr w:type="spellStart"/>
      <w:r w:rsidRPr="00BE746B">
        <w:rPr>
          <w:rFonts w:ascii="Times New Roman" w:eastAsia="Times New Roman" w:hAnsi="Times New Roman"/>
          <w:sz w:val="28"/>
          <w:szCs w:val="28"/>
          <w:lang w:eastAsia="ru-RU"/>
        </w:rPr>
        <w:t>энергопринимающих</w:t>
      </w:r>
      <w:proofErr w:type="spellEnd"/>
      <w:r w:rsidRPr="00BE746B">
        <w:rPr>
          <w:rFonts w:ascii="Times New Roman" w:eastAsia="Times New Roman" w:hAnsi="Times New Roman"/>
          <w:sz w:val="28"/>
          <w:szCs w:val="28"/>
          <w:lang w:eastAsia="ru-RU"/>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а также объектов теплоснабжения и </w:t>
      </w:r>
      <w:proofErr w:type="spellStart"/>
      <w:r w:rsidRPr="00BE746B">
        <w:rPr>
          <w:rFonts w:ascii="Times New Roman" w:eastAsia="Times New Roman" w:hAnsi="Times New Roman"/>
          <w:sz w:val="28"/>
          <w:szCs w:val="28"/>
          <w:lang w:eastAsia="ru-RU"/>
        </w:rPr>
        <w:t>теплопотребляющих</w:t>
      </w:r>
      <w:proofErr w:type="spellEnd"/>
      <w:r w:rsidRPr="00BE746B">
        <w:rPr>
          <w:rFonts w:ascii="Times New Roman" w:eastAsia="Times New Roman" w:hAnsi="Times New Roman"/>
          <w:sz w:val="28"/>
          <w:szCs w:val="28"/>
          <w:lang w:eastAsia="ru-RU"/>
        </w:rPr>
        <w:t xml:space="preserve"> установок, который не предусмотрен планом нормотворческой деятельности </w:t>
      </w:r>
      <w:proofErr w:type="spellStart"/>
      <w:r w:rsidRPr="00BE746B">
        <w:rPr>
          <w:rFonts w:ascii="Times New Roman" w:eastAsia="Times New Roman" w:hAnsi="Times New Roman"/>
          <w:sz w:val="28"/>
          <w:szCs w:val="28"/>
          <w:lang w:eastAsia="ru-RU"/>
        </w:rPr>
        <w:t>Ростехнадзора</w:t>
      </w:r>
      <w:proofErr w:type="spellEnd"/>
      <w:r w:rsidRPr="00BE746B">
        <w:rPr>
          <w:rFonts w:ascii="Times New Roman" w:eastAsia="Times New Roman" w:hAnsi="Times New Roman"/>
          <w:sz w:val="28"/>
          <w:szCs w:val="28"/>
          <w:lang w:eastAsia="ru-RU"/>
        </w:rPr>
        <w:t>.</w:t>
      </w:r>
    </w:p>
    <w:p w:rsidR="003E4EF1" w:rsidRPr="00BE746B" w:rsidRDefault="00F95A2C" w:rsidP="005A6260">
      <w:pPr>
        <w:tabs>
          <w:tab w:val="left" w:pos="5685"/>
        </w:tabs>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3E4EF1" w:rsidRPr="00BE746B" w:rsidRDefault="003E4EF1" w:rsidP="005A6260">
      <w:pPr>
        <w:spacing w:after="0" w:line="276" w:lineRule="auto"/>
        <w:jc w:val="center"/>
        <w:rPr>
          <w:rFonts w:ascii="Times New Roman" w:eastAsia="Times New Roman" w:hAnsi="Times New Roman"/>
          <w:sz w:val="28"/>
          <w:szCs w:val="28"/>
          <w:lang w:eastAsia="ru-RU"/>
        </w:rPr>
      </w:pPr>
      <w:r w:rsidRPr="00BE746B">
        <w:rPr>
          <w:rFonts w:ascii="Times New Roman" w:eastAsia="Times New Roman" w:hAnsi="Times New Roman"/>
          <w:sz w:val="28"/>
          <w:szCs w:val="28"/>
          <w:lang w:eastAsia="ru-RU"/>
        </w:rPr>
        <w:t>________________</w:t>
      </w:r>
    </w:p>
    <w:p w:rsidR="003E4EF1" w:rsidRPr="00111850" w:rsidRDefault="003E4EF1" w:rsidP="005A6260">
      <w:pPr>
        <w:spacing w:after="0" w:line="276" w:lineRule="auto"/>
        <w:ind w:firstLine="709"/>
        <w:jc w:val="both"/>
        <w:rPr>
          <w:rFonts w:ascii="Times New Roman" w:eastAsia="Times New Roman" w:hAnsi="Times New Roman"/>
          <w:sz w:val="28"/>
          <w:szCs w:val="28"/>
          <w:lang w:eastAsia="ru-RU"/>
        </w:rPr>
      </w:pPr>
    </w:p>
    <w:sectPr w:rsidR="003E4EF1" w:rsidRPr="00111850" w:rsidSect="00832931">
      <w:headerReference w:type="default" r:id="rId8"/>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83" w:rsidRDefault="006E1383" w:rsidP="001D7DCB">
      <w:pPr>
        <w:spacing w:after="0" w:line="240" w:lineRule="auto"/>
      </w:pPr>
      <w:r>
        <w:separator/>
      </w:r>
    </w:p>
  </w:endnote>
  <w:endnote w:type="continuationSeparator" w:id="0">
    <w:p w:rsidR="006E1383" w:rsidRDefault="006E1383"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83" w:rsidRDefault="006E1383" w:rsidP="001D7DCB">
      <w:pPr>
        <w:spacing w:after="0" w:line="240" w:lineRule="auto"/>
      </w:pPr>
      <w:r>
        <w:separator/>
      </w:r>
    </w:p>
  </w:footnote>
  <w:footnote w:type="continuationSeparator" w:id="0">
    <w:p w:rsidR="006E1383" w:rsidRDefault="006E1383"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17" w:rsidRPr="00364D86" w:rsidRDefault="00A61D4F">
    <w:pPr>
      <w:pStyle w:val="a8"/>
      <w:jc w:val="center"/>
      <w:rPr>
        <w:rFonts w:ascii="Times New Roman" w:hAnsi="Times New Roman"/>
        <w:sz w:val="28"/>
        <w:szCs w:val="28"/>
      </w:rPr>
    </w:pPr>
    <w:r w:rsidRPr="00364D86">
      <w:rPr>
        <w:rFonts w:ascii="Times New Roman" w:hAnsi="Times New Roman"/>
        <w:sz w:val="28"/>
        <w:szCs w:val="28"/>
      </w:rPr>
      <w:fldChar w:fldCharType="begin"/>
    </w:r>
    <w:r w:rsidR="003E2817" w:rsidRPr="00364D86">
      <w:rPr>
        <w:rFonts w:ascii="Times New Roman" w:hAnsi="Times New Roman"/>
        <w:sz w:val="28"/>
        <w:szCs w:val="28"/>
      </w:rPr>
      <w:instrText>PAGE   \* MERGEFORMAT</w:instrText>
    </w:r>
    <w:r w:rsidRPr="00364D86">
      <w:rPr>
        <w:rFonts w:ascii="Times New Roman" w:hAnsi="Times New Roman"/>
        <w:sz w:val="28"/>
        <w:szCs w:val="28"/>
      </w:rPr>
      <w:fldChar w:fldCharType="separate"/>
    </w:r>
    <w:r w:rsidR="000D27CA">
      <w:rPr>
        <w:rFonts w:ascii="Times New Roman" w:hAnsi="Times New Roman"/>
        <w:noProof/>
        <w:sz w:val="28"/>
        <w:szCs w:val="28"/>
      </w:rPr>
      <w:t>11</w:t>
    </w:r>
    <w:r w:rsidRPr="00364D86">
      <w:rPr>
        <w:rFonts w:ascii="Times New Roman" w:hAnsi="Times New Roman"/>
        <w:sz w:val="28"/>
        <w:szCs w:val="28"/>
      </w:rPr>
      <w:fldChar w:fldCharType="end"/>
    </w:r>
  </w:p>
  <w:p w:rsidR="003E2817" w:rsidRDefault="003E28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56"/>
    <w:rsid w:val="00011F6C"/>
    <w:rsid w:val="00012B5F"/>
    <w:rsid w:val="000140D0"/>
    <w:rsid w:val="00023B8D"/>
    <w:rsid w:val="000300E5"/>
    <w:rsid w:val="0003094F"/>
    <w:rsid w:val="00034E93"/>
    <w:rsid w:val="00047CD6"/>
    <w:rsid w:val="00053CA1"/>
    <w:rsid w:val="00063FA0"/>
    <w:rsid w:val="00065C15"/>
    <w:rsid w:val="00073FEE"/>
    <w:rsid w:val="000841CF"/>
    <w:rsid w:val="000A628A"/>
    <w:rsid w:val="000A7415"/>
    <w:rsid w:val="000B3279"/>
    <w:rsid w:val="000C11E0"/>
    <w:rsid w:val="000C3840"/>
    <w:rsid w:val="000D0FF7"/>
    <w:rsid w:val="000D27CA"/>
    <w:rsid w:val="000E3B43"/>
    <w:rsid w:val="000F55B6"/>
    <w:rsid w:val="001035E1"/>
    <w:rsid w:val="00112BB0"/>
    <w:rsid w:val="001135C5"/>
    <w:rsid w:val="0011392E"/>
    <w:rsid w:val="00135077"/>
    <w:rsid w:val="001405FB"/>
    <w:rsid w:val="00155A9A"/>
    <w:rsid w:val="001834B5"/>
    <w:rsid w:val="001A0C4B"/>
    <w:rsid w:val="001A456D"/>
    <w:rsid w:val="001D0D2B"/>
    <w:rsid w:val="001D4946"/>
    <w:rsid w:val="001D7DCB"/>
    <w:rsid w:val="001E32F8"/>
    <w:rsid w:val="001F74F0"/>
    <w:rsid w:val="002101EF"/>
    <w:rsid w:val="002152D5"/>
    <w:rsid w:val="00224105"/>
    <w:rsid w:val="00226DA7"/>
    <w:rsid w:val="0025207D"/>
    <w:rsid w:val="00254437"/>
    <w:rsid w:val="00262315"/>
    <w:rsid w:val="002675A7"/>
    <w:rsid w:val="002B1471"/>
    <w:rsid w:val="002B29A8"/>
    <w:rsid w:val="002B3001"/>
    <w:rsid w:val="002B42AA"/>
    <w:rsid w:val="002C0447"/>
    <w:rsid w:val="002C0509"/>
    <w:rsid w:val="002E77F5"/>
    <w:rsid w:val="002F2FD5"/>
    <w:rsid w:val="002F350D"/>
    <w:rsid w:val="00342810"/>
    <w:rsid w:val="003451D0"/>
    <w:rsid w:val="00356E4C"/>
    <w:rsid w:val="0036345A"/>
    <w:rsid w:val="00364D86"/>
    <w:rsid w:val="003831F1"/>
    <w:rsid w:val="00386242"/>
    <w:rsid w:val="00386394"/>
    <w:rsid w:val="003C1156"/>
    <w:rsid w:val="003C3120"/>
    <w:rsid w:val="003C71DF"/>
    <w:rsid w:val="003E07B6"/>
    <w:rsid w:val="003E2817"/>
    <w:rsid w:val="003E4EF1"/>
    <w:rsid w:val="003F0BEE"/>
    <w:rsid w:val="003F138E"/>
    <w:rsid w:val="0041423A"/>
    <w:rsid w:val="004174D4"/>
    <w:rsid w:val="00423E9C"/>
    <w:rsid w:val="004250C0"/>
    <w:rsid w:val="00431B1A"/>
    <w:rsid w:val="004328D4"/>
    <w:rsid w:val="00432A4B"/>
    <w:rsid w:val="00440F30"/>
    <w:rsid w:val="0045048A"/>
    <w:rsid w:val="0045198D"/>
    <w:rsid w:val="00451A67"/>
    <w:rsid w:val="00461259"/>
    <w:rsid w:val="0046291B"/>
    <w:rsid w:val="0047798C"/>
    <w:rsid w:val="00492BD4"/>
    <w:rsid w:val="004A7CA6"/>
    <w:rsid w:val="004C35CC"/>
    <w:rsid w:val="004C43A2"/>
    <w:rsid w:val="004D67E5"/>
    <w:rsid w:val="004F10F8"/>
    <w:rsid w:val="004F33D4"/>
    <w:rsid w:val="004F67BD"/>
    <w:rsid w:val="004F729A"/>
    <w:rsid w:val="00502D3D"/>
    <w:rsid w:val="00505DDE"/>
    <w:rsid w:val="0050753B"/>
    <w:rsid w:val="005109B1"/>
    <w:rsid w:val="00522556"/>
    <w:rsid w:val="0053004E"/>
    <w:rsid w:val="00532919"/>
    <w:rsid w:val="00551B58"/>
    <w:rsid w:val="005555D6"/>
    <w:rsid w:val="00556ED2"/>
    <w:rsid w:val="00566FB3"/>
    <w:rsid w:val="0058138A"/>
    <w:rsid w:val="00591778"/>
    <w:rsid w:val="005956B0"/>
    <w:rsid w:val="005A6260"/>
    <w:rsid w:val="005B782C"/>
    <w:rsid w:val="005C4225"/>
    <w:rsid w:val="005D25BA"/>
    <w:rsid w:val="005F1819"/>
    <w:rsid w:val="005F38C8"/>
    <w:rsid w:val="005F4CC6"/>
    <w:rsid w:val="005F6079"/>
    <w:rsid w:val="00615CAB"/>
    <w:rsid w:val="00623FAB"/>
    <w:rsid w:val="0063232E"/>
    <w:rsid w:val="00635252"/>
    <w:rsid w:val="00642FD9"/>
    <w:rsid w:val="00660345"/>
    <w:rsid w:val="006731B5"/>
    <w:rsid w:val="00675AFA"/>
    <w:rsid w:val="006A2AF8"/>
    <w:rsid w:val="006A2BA4"/>
    <w:rsid w:val="006B5202"/>
    <w:rsid w:val="006C42BA"/>
    <w:rsid w:val="006E1383"/>
    <w:rsid w:val="006F7428"/>
    <w:rsid w:val="00737A88"/>
    <w:rsid w:val="007410F7"/>
    <w:rsid w:val="00741559"/>
    <w:rsid w:val="00742E5B"/>
    <w:rsid w:val="00756826"/>
    <w:rsid w:val="00766141"/>
    <w:rsid w:val="00785AB3"/>
    <w:rsid w:val="00791A39"/>
    <w:rsid w:val="007A0C87"/>
    <w:rsid w:val="007A357E"/>
    <w:rsid w:val="007A492D"/>
    <w:rsid w:val="007B5358"/>
    <w:rsid w:val="007C0173"/>
    <w:rsid w:val="007D6881"/>
    <w:rsid w:val="007E735B"/>
    <w:rsid w:val="007F70EE"/>
    <w:rsid w:val="00800B8D"/>
    <w:rsid w:val="0082082D"/>
    <w:rsid w:val="00822C20"/>
    <w:rsid w:val="00827CB8"/>
    <w:rsid w:val="00827D6A"/>
    <w:rsid w:val="00832931"/>
    <w:rsid w:val="00842F58"/>
    <w:rsid w:val="008458EF"/>
    <w:rsid w:val="00881228"/>
    <w:rsid w:val="008838AD"/>
    <w:rsid w:val="00891B14"/>
    <w:rsid w:val="00894C1C"/>
    <w:rsid w:val="008A15B4"/>
    <w:rsid w:val="008B1683"/>
    <w:rsid w:val="008D2AF9"/>
    <w:rsid w:val="008E3ECB"/>
    <w:rsid w:val="008E4F07"/>
    <w:rsid w:val="00933BC1"/>
    <w:rsid w:val="00940266"/>
    <w:rsid w:val="00950334"/>
    <w:rsid w:val="00953B13"/>
    <w:rsid w:val="009744E2"/>
    <w:rsid w:val="009753D4"/>
    <w:rsid w:val="00997C14"/>
    <w:rsid w:val="009A4F4A"/>
    <w:rsid w:val="009B0BBA"/>
    <w:rsid w:val="009B2A1F"/>
    <w:rsid w:val="009B4848"/>
    <w:rsid w:val="009C0CF5"/>
    <w:rsid w:val="009C3B49"/>
    <w:rsid w:val="009C71D5"/>
    <w:rsid w:val="009E08DD"/>
    <w:rsid w:val="009E4BEE"/>
    <w:rsid w:val="009E60FD"/>
    <w:rsid w:val="009E795E"/>
    <w:rsid w:val="009E7EFE"/>
    <w:rsid w:val="00A01E10"/>
    <w:rsid w:val="00A20618"/>
    <w:rsid w:val="00A2137B"/>
    <w:rsid w:val="00A21D31"/>
    <w:rsid w:val="00A26E74"/>
    <w:rsid w:val="00A36543"/>
    <w:rsid w:val="00A41D65"/>
    <w:rsid w:val="00A61D4F"/>
    <w:rsid w:val="00A65D05"/>
    <w:rsid w:val="00A968A6"/>
    <w:rsid w:val="00AB2FE2"/>
    <w:rsid w:val="00AB3256"/>
    <w:rsid w:val="00AB7574"/>
    <w:rsid w:val="00AC2649"/>
    <w:rsid w:val="00AD7991"/>
    <w:rsid w:val="00AE0B8E"/>
    <w:rsid w:val="00AE4E1C"/>
    <w:rsid w:val="00AF79CA"/>
    <w:rsid w:val="00B042B7"/>
    <w:rsid w:val="00B04920"/>
    <w:rsid w:val="00B152A0"/>
    <w:rsid w:val="00B2337E"/>
    <w:rsid w:val="00B241CF"/>
    <w:rsid w:val="00B270CE"/>
    <w:rsid w:val="00B329DD"/>
    <w:rsid w:val="00B43773"/>
    <w:rsid w:val="00B51086"/>
    <w:rsid w:val="00B56172"/>
    <w:rsid w:val="00B67D3F"/>
    <w:rsid w:val="00B7558C"/>
    <w:rsid w:val="00B936C1"/>
    <w:rsid w:val="00BA1DAC"/>
    <w:rsid w:val="00BA34A4"/>
    <w:rsid w:val="00BB1874"/>
    <w:rsid w:val="00BB48EF"/>
    <w:rsid w:val="00BC00D9"/>
    <w:rsid w:val="00BC61AC"/>
    <w:rsid w:val="00BD210A"/>
    <w:rsid w:val="00BE746B"/>
    <w:rsid w:val="00BF3FF5"/>
    <w:rsid w:val="00C01E22"/>
    <w:rsid w:val="00C16EC5"/>
    <w:rsid w:val="00C21065"/>
    <w:rsid w:val="00C379C0"/>
    <w:rsid w:val="00C5606D"/>
    <w:rsid w:val="00C57C93"/>
    <w:rsid w:val="00C70AD9"/>
    <w:rsid w:val="00C74734"/>
    <w:rsid w:val="00C800A3"/>
    <w:rsid w:val="00C92525"/>
    <w:rsid w:val="00CA2280"/>
    <w:rsid w:val="00CC32DB"/>
    <w:rsid w:val="00CC48B4"/>
    <w:rsid w:val="00CE5707"/>
    <w:rsid w:val="00CF5AE4"/>
    <w:rsid w:val="00D02924"/>
    <w:rsid w:val="00D04FE4"/>
    <w:rsid w:val="00D05A33"/>
    <w:rsid w:val="00D146F1"/>
    <w:rsid w:val="00D15C9B"/>
    <w:rsid w:val="00D22B47"/>
    <w:rsid w:val="00D23744"/>
    <w:rsid w:val="00D358A1"/>
    <w:rsid w:val="00D55147"/>
    <w:rsid w:val="00D64453"/>
    <w:rsid w:val="00D76086"/>
    <w:rsid w:val="00D77871"/>
    <w:rsid w:val="00D90C61"/>
    <w:rsid w:val="00DC3FBF"/>
    <w:rsid w:val="00DC5201"/>
    <w:rsid w:val="00DE6B6C"/>
    <w:rsid w:val="00E17312"/>
    <w:rsid w:val="00E259C6"/>
    <w:rsid w:val="00E26129"/>
    <w:rsid w:val="00E301D5"/>
    <w:rsid w:val="00E524C5"/>
    <w:rsid w:val="00E673BA"/>
    <w:rsid w:val="00E80691"/>
    <w:rsid w:val="00E865D6"/>
    <w:rsid w:val="00EA4C0E"/>
    <w:rsid w:val="00EC2485"/>
    <w:rsid w:val="00ED0F4C"/>
    <w:rsid w:val="00ED679E"/>
    <w:rsid w:val="00EE465D"/>
    <w:rsid w:val="00EF4EE7"/>
    <w:rsid w:val="00F165D7"/>
    <w:rsid w:val="00F20078"/>
    <w:rsid w:val="00F21358"/>
    <w:rsid w:val="00F26876"/>
    <w:rsid w:val="00F401C1"/>
    <w:rsid w:val="00F4045B"/>
    <w:rsid w:val="00F4451C"/>
    <w:rsid w:val="00F47020"/>
    <w:rsid w:val="00F50683"/>
    <w:rsid w:val="00F515E0"/>
    <w:rsid w:val="00F52B18"/>
    <w:rsid w:val="00F81B35"/>
    <w:rsid w:val="00F91700"/>
    <w:rsid w:val="00F92392"/>
    <w:rsid w:val="00F95A2C"/>
    <w:rsid w:val="00FC590D"/>
    <w:rsid w:val="00FE2742"/>
    <w:rsid w:val="00FE75FA"/>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2B6D6-1EDD-4DD2-A9A7-5D716052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D4F"/>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998342651">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6DBC-4FBD-4788-8377-AFF40F26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Некрасов Александр Анатольевич</cp:lastModifiedBy>
  <cp:revision>2</cp:revision>
  <cp:lastPrinted>2019-01-28T16:00:00Z</cp:lastPrinted>
  <dcterms:created xsi:type="dcterms:W3CDTF">2019-04-03T13:22:00Z</dcterms:created>
  <dcterms:modified xsi:type="dcterms:W3CDTF">2019-04-03T13:22:00Z</dcterms:modified>
</cp:coreProperties>
</file>